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BCE13" w14:textId="77777777" w:rsidR="00FC3DFD" w:rsidRDefault="00FC3DFD" w:rsidP="00DB3B8A">
      <w:pPr>
        <w:jc w:val="center"/>
        <w:rPr>
          <w:b/>
          <w:sz w:val="28"/>
        </w:rPr>
      </w:pPr>
    </w:p>
    <w:p w14:paraId="5956AE63" w14:textId="28BCACB7" w:rsidR="00D711BB" w:rsidRDefault="00982D57" w:rsidP="00DB3B8A">
      <w:pPr>
        <w:jc w:val="center"/>
        <w:rPr>
          <w:b/>
          <w:sz w:val="28"/>
        </w:rPr>
      </w:pPr>
      <w:r>
        <w:rPr>
          <w:b/>
          <w:sz w:val="28"/>
        </w:rPr>
        <w:t xml:space="preserve">WM Migration Network </w:t>
      </w:r>
      <w:r w:rsidR="00586D21">
        <w:rPr>
          <w:b/>
          <w:sz w:val="28"/>
        </w:rPr>
        <w:t>Rights Thematic Meeting</w:t>
      </w:r>
    </w:p>
    <w:p w14:paraId="616EC4D6" w14:textId="2E0FA6E4" w:rsidR="00577AA8" w:rsidRPr="00DD7988" w:rsidRDefault="00225AA1" w:rsidP="00DD7988">
      <w:pPr>
        <w:jc w:val="center"/>
        <w:rPr>
          <w:b/>
          <w:sz w:val="24"/>
        </w:rPr>
      </w:pPr>
      <w:bookmarkStart w:id="0" w:name="_Hlk529284985"/>
      <w:r>
        <w:rPr>
          <w:b/>
          <w:bCs/>
          <w:sz w:val="24"/>
          <w:szCs w:val="24"/>
        </w:rPr>
        <w:t>2</w:t>
      </w:r>
      <w:r w:rsidRPr="00225AA1">
        <w:rPr>
          <w:b/>
          <w:bCs/>
          <w:sz w:val="24"/>
          <w:szCs w:val="24"/>
          <w:vertAlign w:val="superscript"/>
        </w:rPr>
        <w:t>nd</w:t>
      </w:r>
      <w:r>
        <w:rPr>
          <w:b/>
          <w:bCs/>
          <w:sz w:val="24"/>
          <w:szCs w:val="24"/>
        </w:rPr>
        <w:t xml:space="preserve"> March</w:t>
      </w:r>
      <w:r w:rsidR="00D875FF" w:rsidRPr="4C58C8E0">
        <w:rPr>
          <w:b/>
          <w:bCs/>
          <w:sz w:val="24"/>
          <w:szCs w:val="24"/>
        </w:rPr>
        <w:t xml:space="preserve"> 202</w:t>
      </w:r>
      <w:r>
        <w:rPr>
          <w:b/>
          <w:bCs/>
          <w:sz w:val="24"/>
          <w:szCs w:val="24"/>
        </w:rPr>
        <w:t>3</w:t>
      </w:r>
      <w:r w:rsidR="00C35900" w:rsidRPr="4C58C8E0">
        <w:rPr>
          <w:b/>
          <w:bCs/>
          <w:sz w:val="24"/>
          <w:szCs w:val="24"/>
        </w:rPr>
        <w:t xml:space="preserve"> (</w:t>
      </w:r>
      <w:r>
        <w:rPr>
          <w:b/>
          <w:bCs/>
          <w:sz w:val="24"/>
          <w:szCs w:val="24"/>
        </w:rPr>
        <w:t>10:00</w:t>
      </w:r>
      <w:r w:rsidR="00A13126" w:rsidRPr="4C58C8E0">
        <w:rPr>
          <w:b/>
          <w:bCs/>
          <w:sz w:val="24"/>
          <w:szCs w:val="24"/>
        </w:rPr>
        <w:t xml:space="preserve"> – 1</w:t>
      </w:r>
      <w:r>
        <w:rPr>
          <w:b/>
          <w:bCs/>
          <w:sz w:val="24"/>
          <w:szCs w:val="24"/>
        </w:rPr>
        <w:t>1</w:t>
      </w:r>
      <w:r w:rsidR="00A13126" w:rsidRPr="4C58C8E0">
        <w:rPr>
          <w:b/>
          <w:bCs/>
          <w:sz w:val="24"/>
          <w:szCs w:val="24"/>
        </w:rPr>
        <w:t>:30</w:t>
      </w:r>
      <w:r w:rsidR="00C35900" w:rsidRPr="4C58C8E0">
        <w:rPr>
          <w:b/>
          <w:bCs/>
          <w:sz w:val="24"/>
          <w:szCs w:val="24"/>
        </w:rPr>
        <w:t xml:space="preserve">) </w:t>
      </w:r>
      <w:bookmarkEnd w:id="0"/>
    </w:p>
    <w:p w14:paraId="2F9675E6" w14:textId="4339CA9D" w:rsidR="00DD7988" w:rsidRPr="00DD7988" w:rsidRDefault="3FD01751" w:rsidP="4C58C8E0">
      <w:pPr>
        <w:pStyle w:val="NoSpacing"/>
        <w:jc w:val="center"/>
        <w:rPr>
          <w:b/>
          <w:bCs/>
          <w:spacing w:val="3"/>
          <w:sz w:val="24"/>
          <w:szCs w:val="24"/>
          <w:u w:val="single"/>
          <w:shd w:val="clear" w:color="auto" w:fill="FFFFFF"/>
        </w:rPr>
      </w:pPr>
      <w:r w:rsidRPr="4C58C8E0">
        <w:rPr>
          <w:b/>
          <w:bCs/>
          <w:spacing w:val="3"/>
          <w:sz w:val="24"/>
          <w:szCs w:val="24"/>
          <w:u w:val="single"/>
          <w:shd w:val="clear" w:color="auto" w:fill="FFFFFF"/>
        </w:rPr>
        <w:t>Minutes</w:t>
      </w:r>
    </w:p>
    <w:p w14:paraId="03413E6B" w14:textId="77777777" w:rsidR="00DD7988" w:rsidRDefault="00DD7988" w:rsidP="00EE66DA">
      <w:pPr>
        <w:pStyle w:val="NoSpacing"/>
        <w:jc w:val="center"/>
        <w:rPr>
          <w:rFonts w:cstheme="minorHAnsi"/>
          <w:b/>
          <w:spacing w:val="3"/>
          <w:sz w:val="24"/>
          <w:szCs w:val="24"/>
          <w:shd w:val="clear" w:color="auto" w:fill="FFFFFF"/>
        </w:rPr>
      </w:pPr>
    </w:p>
    <w:p w14:paraId="5BCD9EF9" w14:textId="33752197" w:rsidR="00F03C59" w:rsidRDefault="00F03C59" w:rsidP="00EE66DA">
      <w:pPr>
        <w:pStyle w:val="NoSpacing"/>
        <w:jc w:val="center"/>
        <w:rPr>
          <w:rFonts w:cstheme="minorHAnsi"/>
          <w:b/>
          <w:spacing w:val="3"/>
          <w:sz w:val="24"/>
          <w:szCs w:val="24"/>
          <w:shd w:val="clear" w:color="auto" w:fill="FFFFFF"/>
        </w:rPr>
      </w:pPr>
      <w:r w:rsidRPr="00F03C59">
        <w:rPr>
          <w:rFonts w:cstheme="minorHAnsi"/>
          <w:b/>
          <w:spacing w:val="3"/>
          <w:sz w:val="24"/>
          <w:szCs w:val="24"/>
          <w:shd w:val="clear" w:color="auto" w:fill="FFFFFF"/>
        </w:rPr>
        <w:t xml:space="preserve">Chair: </w:t>
      </w:r>
      <w:proofErr w:type="spellStart"/>
      <w:r w:rsidR="008F0723" w:rsidRPr="008F0723">
        <w:rPr>
          <w:rFonts w:cstheme="minorHAnsi"/>
          <w:b/>
          <w:spacing w:val="3"/>
          <w:sz w:val="24"/>
          <w:szCs w:val="24"/>
          <w:shd w:val="clear" w:color="auto" w:fill="FFFFFF"/>
        </w:rPr>
        <w:t>D﻿anai</w:t>
      </w:r>
      <w:proofErr w:type="spellEnd"/>
      <w:r w:rsidR="008F0723" w:rsidRPr="008F0723">
        <w:rPr>
          <w:rFonts w:cstheme="minorHAnsi"/>
          <w:b/>
          <w:spacing w:val="3"/>
          <w:sz w:val="24"/>
          <w:szCs w:val="24"/>
          <w:shd w:val="clear" w:color="auto" w:fill="FFFFFF"/>
        </w:rPr>
        <w:t xml:space="preserve"> Papachristopoulou</w:t>
      </w:r>
    </w:p>
    <w:p w14:paraId="50054324" w14:textId="77777777" w:rsidR="004C66FF" w:rsidRDefault="004C66FF" w:rsidP="00EE66DA">
      <w:pPr>
        <w:pStyle w:val="NoSpacing"/>
        <w:jc w:val="center"/>
        <w:rPr>
          <w:rFonts w:cstheme="minorHAnsi"/>
          <w:b/>
          <w:spacing w:val="3"/>
          <w:sz w:val="24"/>
          <w:szCs w:val="24"/>
          <w:shd w:val="clear" w:color="auto" w:fill="FFFFFF"/>
        </w:rPr>
      </w:pPr>
    </w:p>
    <w:p w14:paraId="7298B2A5" w14:textId="77777777" w:rsidR="000310D9" w:rsidRPr="00EE66DA" w:rsidRDefault="000310D9" w:rsidP="00EE66DA">
      <w:pPr>
        <w:pStyle w:val="NoSpacing"/>
        <w:jc w:val="center"/>
        <w:rPr>
          <w:rFonts w:cstheme="minorHAnsi"/>
          <w:sz w:val="24"/>
          <w:szCs w:val="24"/>
          <w:shd w:val="clear" w:color="auto" w:fill="FFFFFF"/>
        </w:rPr>
      </w:pPr>
    </w:p>
    <w:p w14:paraId="11B41398" w14:textId="311B82EF" w:rsidR="000310D9" w:rsidRPr="00580EDE" w:rsidRDefault="000310D9" w:rsidP="007D2A7F">
      <w:pPr>
        <w:pStyle w:val="ListParagraph"/>
        <w:numPr>
          <w:ilvl w:val="0"/>
          <w:numId w:val="4"/>
        </w:numPr>
        <w:spacing w:line="360" w:lineRule="auto"/>
        <w:jc w:val="both"/>
        <w:rPr>
          <w:b/>
          <w:bCs/>
          <w:sz w:val="24"/>
          <w:szCs w:val="24"/>
        </w:rPr>
      </w:pPr>
      <w:r w:rsidRPr="00580EDE">
        <w:rPr>
          <w:b/>
          <w:bCs/>
          <w:sz w:val="24"/>
          <w:szCs w:val="24"/>
        </w:rPr>
        <w:t>Introductions</w:t>
      </w:r>
      <w:r w:rsidR="00F62D08" w:rsidRPr="00580EDE">
        <w:rPr>
          <w:b/>
          <w:bCs/>
          <w:sz w:val="24"/>
          <w:szCs w:val="24"/>
        </w:rPr>
        <w:t xml:space="preserve"> </w:t>
      </w:r>
    </w:p>
    <w:p w14:paraId="0151CD49" w14:textId="77777777" w:rsidR="008611E2" w:rsidRPr="00D20341" w:rsidRDefault="008611E2" w:rsidP="00D20341">
      <w:pPr>
        <w:pStyle w:val="paragraph"/>
        <w:spacing w:before="0" w:beforeAutospacing="0" w:after="0" w:afterAutospacing="0" w:line="360" w:lineRule="auto"/>
        <w:jc w:val="both"/>
        <w:textAlignment w:val="baseline"/>
        <w:rPr>
          <w:rFonts w:ascii="Calibri" w:hAnsi="Calibri" w:cs="Calibri"/>
          <w:sz w:val="18"/>
          <w:szCs w:val="18"/>
        </w:rPr>
      </w:pPr>
      <w:r w:rsidRPr="00D20341">
        <w:rPr>
          <w:rStyle w:val="normaltextrun"/>
          <w:rFonts w:ascii="Calibri" w:hAnsi="Calibri" w:cs="Calibri"/>
        </w:rPr>
        <w:t>DP welcomed everyone and explained the purpose of the meeting as providing a forum for those either working with migrants, or wishing to support the sector to discuss strategic issues affecting integration and settlement. It is intended to provide advocacy around key issues, collaborative solutions and agree priority areas of work for the sector. </w:t>
      </w:r>
      <w:r w:rsidRPr="00D20341">
        <w:rPr>
          <w:rStyle w:val="eop"/>
          <w:rFonts w:ascii="Calibri" w:hAnsi="Calibri" w:cs="Calibri"/>
        </w:rPr>
        <w:t> </w:t>
      </w:r>
    </w:p>
    <w:p w14:paraId="6B3F4E07" w14:textId="7A8DBED2" w:rsidR="00A054F0" w:rsidRPr="000E347A" w:rsidRDefault="008611E2" w:rsidP="000E347A">
      <w:pPr>
        <w:pStyle w:val="paragraph"/>
        <w:spacing w:before="0" w:beforeAutospacing="0" w:after="0" w:afterAutospacing="0" w:line="360" w:lineRule="auto"/>
        <w:ind w:left="720"/>
        <w:jc w:val="both"/>
        <w:textAlignment w:val="baseline"/>
        <w:rPr>
          <w:rFonts w:ascii="Calibri" w:hAnsi="Calibri" w:cs="Calibri"/>
          <w:sz w:val="18"/>
          <w:szCs w:val="18"/>
        </w:rPr>
      </w:pPr>
      <w:r w:rsidRPr="00D20341">
        <w:rPr>
          <w:rStyle w:val="eop"/>
          <w:rFonts w:ascii="Calibri" w:hAnsi="Calibri" w:cs="Calibri"/>
        </w:rPr>
        <w:t>  </w:t>
      </w:r>
    </w:p>
    <w:p w14:paraId="3CEDA13B" w14:textId="7C20D115" w:rsidR="00645D9B" w:rsidRPr="00D20341" w:rsidRDefault="006C115F" w:rsidP="00D20341">
      <w:pPr>
        <w:pStyle w:val="ListParagraph"/>
        <w:numPr>
          <w:ilvl w:val="0"/>
          <w:numId w:val="4"/>
        </w:numPr>
        <w:spacing w:line="360" w:lineRule="auto"/>
        <w:jc w:val="both"/>
        <w:rPr>
          <w:rFonts w:ascii="Calibri" w:hAnsi="Calibri" w:cs="Calibri"/>
          <w:b/>
          <w:bCs/>
          <w:sz w:val="24"/>
          <w:szCs w:val="24"/>
        </w:rPr>
      </w:pPr>
      <w:r w:rsidRPr="00D20341">
        <w:rPr>
          <w:rFonts w:ascii="Calibri" w:hAnsi="Calibri" w:cs="Calibri"/>
          <w:b/>
          <w:bCs/>
          <w:sz w:val="24"/>
          <w:szCs w:val="24"/>
        </w:rPr>
        <w:t>Previous Activity</w:t>
      </w:r>
      <w:r w:rsidR="005F1ABA" w:rsidRPr="00D20341">
        <w:rPr>
          <w:rFonts w:ascii="Calibri" w:hAnsi="Calibri" w:cs="Calibri"/>
          <w:b/>
          <w:bCs/>
          <w:sz w:val="24"/>
          <w:szCs w:val="24"/>
        </w:rPr>
        <w:t xml:space="preserve"> </w:t>
      </w:r>
      <w:r w:rsidR="00E605CC" w:rsidRPr="00D20341">
        <w:rPr>
          <w:rFonts w:ascii="Calibri" w:hAnsi="Calibri" w:cs="Calibri"/>
          <w:b/>
          <w:bCs/>
          <w:sz w:val="24"/>
          <w:szCs w:val="24"/>
        </w:rPr>
        <w:t>and Actions</w:t>
      </w:r>
    </w:p>
    <w:p w14:paraId="6503DCDE" w14:textId="7AD92364" w:rsidR="00ED183A" w:rsidRDefault="00CE0FB6" w:rsidP="00D20341">
      <w:pPr>
        <w:pStyle w:val="paragraph"/>
        <w:spacing w:before="0" w:beforeAutospacing="0" w:after="0" w:afterAutospacing="0" w:line="360" w:lineRule="auto"/>
        <w:jc w:val="both"/>
        <w:textAlignment w:val="baseline"/>
        <w:rPr>
          <w:rStyle w:val="normaltextrun"/>
          <w:rFonts w:ascii="Calibri" w:hAnsi="Calibri" w:cs="Calibri"/>
        </w:rPr>
      </w:pPr>
      <w:r>
        <w:rPr>
          <w:rStyle w:val="normaltextrun"/>
          <w:rFonts w:ascii="Calibri" w:hAnsi="Calibri" w:cs="Calibri"/>
        </w:rPr>
        <w:t xml:space="preserve">The previous minutes were agreed as correct. </w:t>
      </w:r>
      <w:r w:rsidR="00B8225C">
        <w:rPr>
          <w:rStyle w:val="normaltextrun"/>
          <w:rFonts w:ascii="Calibri" w:hAnsi="Calibri" w:cs="Calibri"/>
        </w:rPr>
        <w:t>There was one a</w:t>
      </w:r>
      <w:r>
        <w:rPr>
          <w:rStyle w:val="normaltextrun"/>
          <w:rFonts w:ascii="Calibri" w:hAnsi="Calibri" w:cs="Calibri"/>
        </w:rPr>
        <w:t xml:space="preserve">ction from the previous meeting </w:t>
      </w:r>
      <w:r w:rsidR="00B8225C">
        <w:rPr>
          <w:rStyle w:val="normaltextrun"/>
          <w:rFonts w:ascii="Calibri" w:hAnsi="Calibri" w:cs="Calibri"/>
        </w:rPr>
        <w:t xml:space="preserve">relating to </w:t>
      </w:r>
      <w:r w:rsidR="00423590">
        <w:rPr>
          <w:rStyle w:val="normaltextrun"/>
          <w:rFonts w:ascii="Calibri" w:hAnsi="Calibri" w:cs="Calibri"/>
        </w:rPr>
        <w:t xml:space="preserve">a series of instances where </w:t>
      </w:r>
      <w:r w:rsidR="000C019E">
        <w:rPr>
          <w:rStyle w:val="normaltextrun"/>
          <w:rFonts w:ascii="Calibri" w:hAnsi="Calibri" w:cs="Calibri"/>
        </w:rPr>
        <w:t>individuals had attended the Housing Office in Ne</w:t>
      </w:r>
      <w:r w:rsidR="0034709D">
        <w:rPr>
          <w:rStyle w:val="normaltextrun"/>
          <w:rFonts w:ascii="Calibri" w:hAnsi="Calibri" w:cs="Calibri"/>
        </w:rPr>
        <w:t>wtown</w:t>
      </w:r>
      <w:r w:rsidR="000C019E">
        <w:rPr>
          <w:rStyle w:val="normaltextrun"/>
          <w:rFonts w:ascii="Calibri" w:hAnsi="Calibri" w:cs="Calibri"/>
        </w:rPr>
        <w:t>, Birmingham</w:t>
      </w:r>
      <w:r w:rsidR="0034709D">
        <w:rPr>
          <w:rStyle w:val="normaltextrun"/>
          <w:rFonts w:ascii="Calibri" w:hAnsi="Calibri" w:cs="Calibri"/>
        </w:rPr>
        <w:t xml:space="preserve"> and being told to find private accommodation. </w:t>
      </w:r>
      <w:r w:rsidR="00755005">
        <w:rPr>
          <w:rStyle w:val="normaltextrun"/>
          <w:rFonts w:ascii="Calibri" w:hAnsi="Calibri" w:cs="Calibri"/>
        </w:rPr>
        <w:t>EG reported that there had been no new cases and it appeared that the issue had now been resolved.</w:t>
      </w:r>
    </w:p>
    <w:p w14:paraId="7A7A0FB9" w14:textId="77777777" w:rsidR="00A1392A" w:rsidRPr="00D20341" w:rsidRDefault="00A1392A" w:rsidP="006D516A">
      <w:pPr>
        <w:spacing w:line="360" w:lineRule="auto"/>
        <w:jc w:val="both"/>
        <w:rPr>
          <w:rFonts w:ascii="Calibri" w:hAnsi="Calibri" w:cs="Calibri"/>
          <w:sz w:val="24"/>
          <w:szCs w:val="24"/>
        </w:rPr>
      </w:pPr>
    </w:p>
    <w:p w14:paraId="27329F88" w14:textId="27885FF0" w:rsidR="00BB4102" w:rsidRDefault="008C4A7A" w:rsidP="00D20341">
      <w:pPr>
        <w:pStyle w:val="ListParagraph"/>
        <w:numPr>
          <w:ilvl w:val="0"/>
          <w:numId w:val="4"/>
        </w:numPr>
        <w:spacing w:line="360" w:lineRule="auto"/>
        <w:ind w:left="714" w:hanging="357"/>
        <w:jc w:val="both"/>
        <w:rPr>
          <w:rFonts w:ascii="Calibri" w:hAnsi="Calibri" w:cs="Calibri"/>
          <w:b/>
          <w:bCs/>
          <w:sz w:val="24"/>
          <w:szCs w:val="24"/>
        </w:rPr>
      </w:pPr>
      <w:r>
        <w:rPr>
          <w:rFonts w:ascii="Calibri" w:hAnsi="Calibri" w:cs="Calibri"/>
          <w:b/>
          <w:bCs/>
          <w:sz w:val="24"/>
          <w:szCs w:val="24"/>
        </w:rPr>
        <w:t>Proposal for format of future meetings</w:t>
      </w:r>
    </w:p>
    <w:p w14:paraId="2CCBAB8E" w14:textId="41F7F349" w:rsidR="00D20341" w:rsidRDefault="008D731E" w:rsidP="00D20341">
      <w:pPr>
        <w:spacing w:line="360" w:lineRule="auto"/>
        <w:jc w:val="both"/>
        <w:rPr>
          <w:rFonts w:ascii="Calibri" w:hAnsi="Calibri" w:cs="Calibri"/>
          <w:sz w:val="24"/>
          <w:szCs w:val="24"/>
        </w:rPr>
      </w:pPr>
      <w:r>
        <w:rPr>
          <w:rFonts w:ascii="Calibri" w:hAnsi="Calibri" w:cs="Calibri"/>
          <w:sz w:val="24"/>
          <w:szCs w:val="24"/>
        </w:rPr>
        <w:t xml:space="preserve">AH gave a presentation on a proposed new structure for the meetings. It was suggested that each meeting be </w:t>
      </w:r>
      <w:r w:rsidR="00724C4D">
        <w:rPr>
          <w:rFonts w:ascii="Calibri" w:hAnsi="Calibri" w:cs="Calibri"/>
          <w:sz w:val="24"/>
          <w:szCs w:val="24"/>
        </w:rPr>
        <w:t xml:space="preserve">based around a specific theme </w:t>
      </w:r>
      <w:r w:rsidR="00B96741">
        <w:rPr>
          <w:rFonts w:ascii="Calibri" w:hAnsi="Calibri" w:cs="Calibri"/>
          <w:sz w:val="24"/>
          <w:szCs w:val="24"/>
        </w:rPr>
        <w:t>with an or</w:t>
      </w:r>
      <w:r w:rsidR="00186782">
        <w:rPr>
          <w:rFonts w:ascii="Calibri" w:hAnsi="Calibri" w:cs="Calibri"/>
          <w:sz w:val="24"/>
          <w:szCs w:val="24"/>
        </w:rPr>
        <w:t xml:space="preserve">ganisation providing </w:t>
      </w:r>
      <w:r w:rsidR="00620B2A">
        <w:rPr>
          <w:rFonts w:ascii="Calibri" w:hAnsi="Calibri" w:cs="Calibri"/>
          <w:sz w:val="24"/>
          <w:szCs w:val="24"/>
        </w:rPr>
        <w:t>a presentation on their work and current challenges leading to an open discussion based o</w:t>
      </w:r>
      <w:r w:rsidR="003F6085">
        <w:rPr>
          <w:rFonts w:ascii="Calibri" w:hAnsi="Calibri" w:cs="Calibri"/>
          <w:sz w:val="24"/>
          <w:szCs w:val="24"/>
        </w:rPr>
        <w:t>n this. The second part of the meeting would be for attendees to update on their work.</w:t>
      </w:r>
      <w:r w:rsidR="00624AB6">
        <w:rPr>
          <w:rFonts w:ascii="Calibri" w:hAnsi="Calibri" w:cs="Calibri"/>
          <w:sz w:val="24"/>
          <w:szCs w:val="24"/>
        </w:rPr>
        <w:t xml:space="preserve"> </w:t>
      </w:r>
    </w:p>
    <w:p w14:paraId="200F5C45" w14:textId="6BF6E034" w:rsidR="00624AB6" w:rsidRDefault="00624AB6" w:rsidP="00D20341">
      <w:pPr>
        <w:spacing w:line="360" w:lineRule="auto"/>
        <w:jc w:val="both"/>
        <w:rPr>
          <w:rFonts w:ascii="Calibri" w:hAnsi="Calibri" w:cs="Calibri"/>
          <w:sz w:val="24"/>
          <w:szCs w:val="24"/>
        </w:rPr>
      </w:pPr>
      <w:r>
        <w:rPr>
          <w:rFonts w:ascii="Calibri" w:hAnsi="Calibri" w:cs="Calibri"/>
          <w:sz w:val="24"/>
          <w:szCs w:val="24"/>
        </w:rPr>
        <w:t xml:space="preserve">AA suggested that </w:t>
      </w:r>
      <w:r w:rsidR="00FB7A6E">
        <w:rPr>
          <w:rFonts w:ascii="Calibri" w:hAnsi="Calibri" w:cs="Calibri"/>
          <w:sz w:val="24"/>
          <w:szCs w:val="24"/>
        </w:rPr>
        <w:t>the group should focus on actions around the priorities identified in the recent Sector Assessment as a starting point, particularly capacity issues to deliver services.</w:t>
      </w:r>
    </w:p>
    <w:p w14:paraId="2B33404D" w14:textId="1C0BB4AF" w:rsidR="00FB7A6E" w:rsidRDefault="00FB7A6E" w:rsidP="00D20341">
      <w:pPr>
        <w:spacing w:line="360" w:lineRule="auto"/>
        <w:jc w:val="both"/>
        <w:rPr>
          <w:rFonts w:ascii="Calibri" w:hAnsi="Calibri" w:cs="Calibri"/>
          <w:sz w:val="24"/>
          <w:szCs w:val="24"/>
        </w:rPr>
      </w:pPr>
      <w:r>
        <w:rPr>
          <w:rFonts w:ascii="Calibri" w:hAnsi="Calibri" w:cs="Calibri"/>
          <w:sz w:val="24"/>
          <w:szCs w:val="24"/>
        </w:rPr>
        <w:t xml:space="preserve">CS </w:t>
      </w:r>
      <w:r w:rsidR="002E38E3">
        <w:rPr>
          <w:rFonts w:ascii="Calibri" w:hAnsi="Calibri" w:cs="Calibri"/>
          <w:sz w:val="24"/>
          <w:szCs w:val="24"/>
        </w:rPr>
        <w:t>suggested</w:t>
      </w:r>
      <w:r>
        <w:rPr>
          <w:rFonts w:ascii="Calibri" w:hAnsi="Calibri" w:cs="Calibri"/>
          <w:sz w:val="24"/>
          <w:szCs w:val="24"/>
        </w:rPr>
        <w:t xml:space="preserve"> that the group could provide a</w:t>
      </w:r>
      <w:r w:rsidR="002E38E3">
        <w:rPr>
          <w:rFonts w:ascii="Calibri" w:hAnsi="Calibri" w:cs="Calibri"/>
          <w:sz w:val="24"/>
          <w:szCs w:val="24"/>
        </w:rPr>
        <w:t xml:space="preserve">n opportunity to create the case for joint funding bids </w:t>
      </w:r>
      <w:r w:rsidR="00FA7827">
        <w:rPr>
          <w:rFonts w:ascii="Calibri" w:hAnsi="Calibri" w:cs="Calibri"/>
          <w:sz w:val="24"/>
          <w:szCs w:val="24"/>
        </w:rPr>
        <w:t>to address priorities and agreed that outcomes of meetings should see some form of output</w:t>
      </w:r>
      <w:r w:rsidR="002B2271">
        <w:rPr>
          <w:rFonts w:ascii="Calibri" w:hAnsi="Calibri" w:cs="Calibri"/>
          <w:sz w:val="24"/>
          <w:szCs w:val="24"/>
        </w:rPr>
        <w:t>. AH agreed</w:t>
      </w:r>
      <w:r w:rsidR="0003681E">
        <w:rPr>
          <w:rFonts w:ascii="Calibri" w:hAnsi="Calibri" w:cs="Calibri"/>
          <w:sz w:val="24"/>
          <w:szCs w:val="24"/>
        </w:rPr>
        <w:t xml:space="preserve"> with both points, highlighting that this meeting, and the wider network, should </w:t>
      </w:r>
      <w:r w:rsidR="00354EC9">
        <w:rPr>
          <w:rFonts w:ascii="Calibri" w:hAnsi="Calibri" w:cs="Calibri"/>
          <w:sz w:val="24"/>
          <w:szCs w:val="24"/>
        </w:rPr>
        <w:t>bring organisations together to discuss solutions.</w:t>
      </w:r>
    </w:p>
    <w:p w14:paraId="36B9D746" w14:textId="0DAAA4FB" w:rsidR="00354EC9" w:rsidRDefault="00354EC9" w:rsidP="00D20341">
      <w:pPr>
        <w:spacing w:line="360" w:lineRule="auto"/>
        <w:jc w:val="both"/>
        <w:rPr>
          <w:rFonts w:ascii="Calibri" w:hAnsi="Calibri" w:cs="Calibri"/>
          <w:sz w:val="24"/>
          <w:szCs w:val="24"/>
        </w:rPr>
      </w:pPr>
      <w:r>
        <w:rPr>
          <w:rFonts w:ascii="Calibri" w:hAnsi="Calibri" w:cs="Calibri"/>
          <w:sz w:val="24"/>
          <w:szCs w:val="24"/>
        </w:rPr>
        <w:lastRenderedPageBreak/>
        <w:t xml:space="preserve">DP </w:t>
      </w:r>
      <w:r w:rsidR="00ED23E0">
        <w:rPr>
          <w:rFonts w:ascii="Calibri" w:hAnsi="Calibri" w:cs="Calibri"/>
          <w:sz w:val="24"/>
          <w:szCs w:val="24"/>
        </w:rPr>
        <w:t>stated that the meeting should identify areas of collaboration to work on issues and solutions</w:t>
      </w:r>
      <w:r w:rsidR="00B03286">
        <w:rPr>
          <w:rFonts w:ascii="Calibri" w:hAnsi="Calibri" w:cs="Calibri"/>
          <w:sz w:val="24"/>
          <w:szCs w:val="24"/>
        </w:rPr>
        <w:t xml:space="preserve"> however these will need time and this proposed structure will allow experts to identify and discuss them.</w:t>
      </w:r>
    </w:p>
    <w:p w14:paraId="04A9EC99" w14:textId="7714D334" w:rsidR="00B03286" w:rsidRDefault="00B03286" w:rsidP="00D20341">
      <w:pPr>
        <w:spacing w:line="360" w:lineRule="auto"/>
        <w:jc w:val="both"/>
        <w:rPr>
          <w:rFonts w:ascii="Calibri" w:hAnsi="Calibri" w:cs="Calibri"/>
          <w:sz w:val="24"/>
          <w:szCs w:val="24"/>
        </w:rPr>
      </w:pPr>
      <w:r>
        <w:rPr>
          <w:rFonts w:ascii="Calibri" w:hAnsi="Calibri" w:cs="Calibri"/>
          <w:sz w:val="24"/>
          <w:szCs w:val="24"/>
        </w:rPr>
        <w:t xml:space="preserve">AB asked around a timeline for the work as Aston University </w:t>
      </w:r>
      <w:r w:rsidR="00FD2774">
        <w:rPr>
          <w:rFonts w:ascii="Calibri" w:hAnsi="Calibri" w:cs="Calibri"/>
          <w:sz w:val="24"/>
          <w:szCs w:val="24"/>
        </w:rPr>
        <w:t>has funding over the short term that could help involvement.</w:t>
      </w:r>
    </w:p>
    <w:p w14:paraId="54C3EA53" w14:textId="131CB278" w:rsidR="00FD2774" w:rsidRDefault="00FD2774" w:rsidP="00D20341">
      <w:pPr>
        <w:spacing w:line="360" w:lineRule="auto"/>
        <w:jc w:val="both"/>
        <w:rPr>
          <w:rFonts w:ascii="Calibri" w:hAnsi="Calibri" w:cs="Calibri"/>
          <w:sz w:val="24"/>
          <w:szCs w:val="24"/>
        </w:rPr>
      </w:pPr>
      <w:r>
        <w:rPr>
          <w:rFonts w:ascii="Calibri" w:hAnsi="Calibri" w:cs="Calibri"/>
          <w:sz w:val="24"/>
          <w:szCs w:val="24"/>
        </w:rPr>
        <w:t xml:space="preserve">CS stated that the meeting presented an opportunity </w:t>
      </w:r>
      <w:r w:rsidR="002D7BEC">
        <w:rPr>
          <w:rFonts w:ascii="Calibri" w:hAnsi="Calibri" w:cs="Calibri"/>
          <w:sz w:val="24"/>
          <w:szCs w:val="24"/>
        </w:rPr>
        <w:t xml:space="preserve">to link specialist advice with mainstream support. </w:t>
      </w:r>
    </w:p>
    <w:p w14:paraId="03FE03BF" w14:textId="4D41C2ED" w:rsidR="002D7BEC" w:rsidRDefault="002D7BEC" w:rsidP="00D20341">
      <w:pPr>
        <w:spacing w:line="360" w:lineRule="auto"/>
        <w:jc w:val="both"/>
        <w:rPr>
          <w:rFonts w:ascii="Calibri" w:hAnsi="Calibri" w:cs="Calibri"/>
          <w:sz w:val="24"/>
          <w:szCs w:val="24"/>
        </w:rPr>
      </w:pPr>
      <w:r>
        <w:rPr>
          <w:rFonts w:ascii="Calibri" w:hAnsi="Calibri" w:cs="Calibri"/>
          <w:sz w:val="24"/>
          <w:szCs w:val="24"/>
        </w:rPr>
        <w:t xml:space="preserve">CB </w:t>
      </w:r>
      <w:r w:rsidR="00555779">
        <w:rPr>
          <w:rFonts w:ascii="Calibri" w:hAnsi="Calibri" w:cs="Calibri"/>
          <w:sz w:val="24"/>
          <w:szCs w:val="24"/>
        </w:rPr>
        <w:t>ag</w:t>
      </w:r>
      <w:r w:rsidR="00B243C7">
        <w:rPr>
          <w:rFonts w:ascii="Calibri" w:hAnsi="Calibri" w:cs="Calibri"/>
          <w:sz w:val="24"/>
          <w:szCs w:val="24"/>
        </w:rPr>
        <w:t xml:space="preserve">reed that the meeting </w:t>
      </w:r>
      <w:r w:rsidR="00614CE5">
        <w:rPr>
          <w:rFonts w:ascii="Calibri" w:hAnsi="Calibri" w:cs="Calibri"/>
          <w:sz w:val="24"/>
          <w:szCs w:val="24"/>
        </w:rPr>
        <w:t>should link migration with the wider sector</w:t>
      </w:r>
      <w:r w:rsidR="00BF38AC">
        <w:rPr>
          <w:rFonts w:ascii="Calibri" w:hAnsi="Calibri" w:cs="Calibri"/>
          <w:sz w:val="24"/>
          <w:szCs w:val="24"/>
        </w:rPr>
        <w:t>, and thought that attendance by a wide range of organisations supported this.</w:t>
      </w:r>
    </w:p>
    <w:p w14:paraId="1B944D90" w14:textId="1CBDC96D" w:rsidR="00BF38AC" w:rsidRPr="00D25F59" w:rsidRDefault="006608B5" w:rsidP="00D20341">
      <w:pPr>
        <w:spacing w:line="360" w:lineRule="auto"/>
        <w:jc w:val="both"/>
        <w:rPr>
          <w:rFonts w:ascii="Calibri" w:hAnsi="Calibri" w:cs="Calibri"/>
          <w:b/>
          <w:bCs/>
          <w:sz w:val="24"/>
          <w:szCs w:val="24"/>
        </w:rPr>
      </w:pPr>
      <w:r w:rsidRPr="00D25F59">
        <w:rPr>
          <w:rFonts w:ascii="Calibri" w:hAnsi="Calibri" w:cs="Calibri"/>
          <w:b/>
          <w:bCs/>
          <w:sz w:val="24"/>
          <w:szCs w:val="24"/>
        </w:rPr>
        <w:t xml:space="preserve">ACTION – New format to be adopted. AH to circulate details and link to online form for members to </w:t>
      </w:r>
      <w:r w:rsidR="00D25F59" w:rsidRPr="00D25F59">
        <w:rPr>
          <w:rFonts w:ascii="Calibri" w:hAnsi="Calibri" w:cs="Calibri"/>
          <w:b/>
          <w:bCs/>
          <w:sz w:val="24"/>
          <w:szCs w:val="24"/>
        </w:rPr>
        <w:t>suggest topics and presentations for future meetings.</w:t>
      </w:r>
    </w:p>
    <w:p w14:paraId="6CC0B963" w14:textId="77777777" w:rsidR="00D25F59" w:rsidRPr="00D20341" w:rsidRDefault="00D25F59" w:rsidP="00D20341">
      <w:pPr>
        <w:spacing w:line="360" w:lineRule="auto"/>
        <w:jc w:val="both"/>
        <w:rPr>
          <w:rFonts w:ascii="Calibri" w:hAnsi="Calibri" w:cs="Calibri"/>
          <w:sz w:val="24"/>
          <w:szCs w:val="24"/>
        </w:rPr>
      </w:pPr>
    </w:p>
    <w:p w14:paraId="6626AFC7" w14:textId="56B607EF" w:rsidR="008F4926" w:rsidRPr="006322FB" w:rsidRDefault="008118F0" w:rsidP="008F4926">
      <w:pPr>
        <w:pStyle w:val="ListParagraph"/>
        <w:numPr>
          <w:ilvl w:val="0"/>
          <w:numId w:val="4"/>
        </w:numPr>
        <w:tabs>
          <w:tab w:val="left" w:pos="851"/>
        </w:tabs>
        <w:spacing w:line="360" w:lineRule="auto"/>
        <w:jc w:val="both"/>
        <w:rPr>
          <w:rFonts w:ascii="Calibri" w:hAnsi="Calibri" w:cs="Calibri"/>
          <w:b/>
          <w:bCs/>
          <w:sz w:val="24"/>
          <w:szCs w:val="24"/>
        </w:rPr>
      </w:pPr>
      <w:r>
        <w:rPr>
          <w:rFonts w:ascii="Calibri" w:hAnsi="Calibri" w:cs="Calibri"/>
          <w:b/>
          <w:bCs/>
          <w:sz w:val="24"/>
          <w:szCs w:val="24"/>
        </w:rPr>
        <w:t>Discussions around Current Priorities</w:t>
      </w:r>
    </w:p>
    <w:p w14:paraId="7532456C" w14:textId="498055B8" w:rsidR="008F4926" w:rsidRPr="00D20341" w:rsidRDefault="006322FB" w:rsidP="008F4926">
      <w:pPr>
        <w:pStyle w:val="ListParagraph"/>
        <w:numPr>
          <w:ilvl w:val="0"/>
          <w:numId w:val="11"/>
        </w:numPr>
        <w:spacing w:line="360" w:lineRule="auto"/>
        <w:jc w:val="both"/>
        <w:rPr>
          <w:rFonts w:ascii="Calibri" w:hAnsi="Calibri" w:cs="Calibri"/>
          <w:sz w:val="24"/>
          <w:szCs w:val="24"/>
          <w:u w:val="single"/>
        </w:rPr>
      </w:pPr>
      <w:r>
        <w:rPr>
          <w:rFonts w:ascii="Calibri" w:hAnsi="Calibri" w:cs="Calibri"/>
          <w:sz w:val="24"/>
          <w:szCs w:val="24"/>
          <w:u w:val="single"/>
        </w:rPr>
        <w:t>Cost of Living</w:t>
      </w:r>
    </w:p>
    <w:p w14:paraId="70C9F773" w14:textId="77777777" w:rsidR="00580337" w:rsidRDefault="004D65E3" w:rsidP="008F4926">
      <w:pPr>
        <w:spacing w:line="360" w:lineRule="auto"/>
        <w:jc w:val="both"/>
        <w:rPr>
          <w:rFonts w:ascii="Calibri" w:hAnsi="Calibri" w:cs="Calibri"/>
          <w:sz w:val="24"/>
          <w:szCs w:val="24"/>
        </w:rPr>
      </w:pPr>
      <w:r>
        <w:rPr>
          <w:rFonts w:ascii="Calibri" w:hAnsi="Calibri" w:cs="Calibri"/>
          <w:sz w:val="24"/>
          <w:szCs w:val="24"/>
        </w:rPr>
        <w:t xml:space="preserve">SP highlighted that the </w:t>
      </w:r>
      <w:r w:rsidR="00F26B37">
        <w:rPr>
          <w:rFonts w:ascii="Calibri" w:hAnsi="Calibri" w:cs="Calibri"/>
          <w:sz w:val="24"/>
          <w:szCs w:val="24"/>
        </w:rPr>
        <w:t>Household Support Fund is now open, however only those who did not apply last year are eligible.</w:t>
      </w:r>
      <w:r w:rsidR="00F836B1">
        <w:rPr>
          <w:rFonts w:ascii="Calibri" w:hAnsi="Calibri" w:cs="Calibri"/>
          <w:sz w:val="24"/>
          <w:szCs w:val="24"/>
        </w:rPr>
        <w:t xml:space="preserve"> CS asked about the criteria being used, were these fair looking from a Public Law perspective</w:t>
      </w:r>
      <w:r w:rsidR="00E225FE">
        <w:rPr>
          <w:rFonts w:ascii="Calibri" w:hAnsi="Calibri" w:cs="Calibri"/>
          <w:sz w:val="24"/>
          <w:szCs w:val="24"/>
        </w:rPr>
        <w:t xml:space="preserve">. Could the network look to produce a </w:t>
      </w:r>
      <w:r w:rsidR="00273030">
        <w:rPr>
          <w:rFonts w:ascii="Calibri" w:hAnsi="Calibri" w:cs="Calibri"/>
          <w:sz w:val="24"/>
          <w:szCs w:val="24"/>
        </w:rPr>
        <w:t xml:space="preserve">letter to be circulated </w:t>
      </w:r>
      <w:r w:rsidR="00580337">
        <w:rPr>
          <w:rFonts w:ascii="Calibri" w:hAnsi="Calibri" w:cs="Calibri"/>
          <w:sz w:val="24"/>
          <w:szCs w:val="24"/>
        </w:rPr>
        <w:t>highlighting these discrepancies.</w:t>
      </w:r>
    </w:p>
    <w:p w14:paraId="1E4A831E" w14:textId="66B79D1F" w:rsidR="00EC0735" w:rsidRDefault="008A1A89" w:rsidP="008F4926">
      <w:pPr>
        <w:spacing w:line="360" w:lineRule="auto"/>
        <w:jc w:val="both"/>
        <w:rPr>
          <w:rFonts w:ascii="Calibri" w:hAnsi="Calibri" w:cs="Calibri"/>
          <w:sz w:val="24"/>
          <w:szCs w:val="24"/>
        </w:rPr>
      </w:pPr>
      <w:r>
        <w:rPr>
          <w:rFonts w:ascii="Calibri" w:hAnsi="Calibri" w:cs="Calibri"/>
          <w:sz w:val="24"/>
          <w:szCs w:val="24"/>
        </w:rPr>
        <w:t xml:space="preserve">EG mentioned that there is currently no support post April 2023 and that local welfare provision is only available every </w:t>
      </w:r>
      <w:r w:rsidR="00E254A0">
        <w:rPr>
          <w:rFonts w:ascii="Calibri" w:hAnsi="Calibri" w:cs="Calibri"/>
          <w:sz w:val="24"/>
          <w:szCs w:val="24"/>
        </w:rPr>
        <w:t>6 months.</w:t>
      </w:r>
    </w:p>
    <w:p w14:paraId="5C0544B4" w14:textId="671E0043" w:rsidR="006D65B5" w:rsidRDefault="00580337" w:rsidP="008F4926">
      <w:pPr>
        <w:spacing w:line="360" w:lineRule="auto"/>
        <w:jc w:val="both"/>
        <w:rPr>
          <w:rFonts w:ascii="Calibri" w:hAnsi="Calibri" w:cs="Calibri"/>
          <w:b/>
          <w:bCs/>
          <w:sz w:val="24"/>
          <w:szCs w:val="24"/>
        </w:rPr>
      </w:pPr>
      <w:r w:rsidRPr="00E254A0">
        <w:rPr>
          <w:rFonts w:ascii="Calibri" w:hAnsi="Calibri" w:cs="Calibri"/>
          <w:b/>
          <w:bCs/>
          <w:sz w:val="24"/>
          <w:szCs w:val="24"/>
        </w:rPr>
        <w:t>ACTION – SP to forward more information o</w:t>
      </w:r>
      <w:r w:rsidR="00EC0735" w:rsidRPr="00E254A0">
        <w:rPr>
          <w:rFonts w:ascii="Calibri" w:hAnsi="Calibri" w:cs="Calibri"/>
          <w:b/>
          <w:bCs/>
          <w:sz w:val="24"/>
          <w:szCs w:val="24"/>
        </w:rPr>
        <w:t>n support to AH.</w:t>
      </w:r>
    </w:p>
    <w:p w14:paraId="653509F9" w14:textId="77777777" w:rsidR="003A61BD" w:rsidRPr="003A61BD" w:rsidRDefault="003A61BD" w:rsidP="008F4926">
      <w:pPr>
        <w:spacing w:line="360" w:lineRule="auto"/>
        <w:jc w:val="both"/>
        <w:rPr>
          <w:rFonts w:ascii="Calibri" w:hAnsi="Calibri" w:cs="Calibri"/>
          <w:b/>
          <w:bCs/>
          <w:sz w:val="24"/>
          <w:szCs w:val="24"/>
        </w:rPr>
      </w:pPr>
    </w:p>
    <w:p w14:paraId="6EB9A52F" w14:textId="70E98E6D" w:rsidR="008F4926" w:rsidRPr="00D20341" w:rsidRDefault="003A61BD" w:rsidP="008F4926">
      <w:pPr>
        <w:pStyle w:val="ListParagraph"/>
        <w:numPr>
          <w:ilvl w:val="0"/>
          <w:numId w:val="11"/>
        </w:numPr>
        <w:spacing w:line="360" w:lineRule="auto"/>
        <w:jc w:val="both"/>
        <w:rPr>
          <w:rFonts w:ascii="Calibri" w:hAnsi="Calibri" w:cs="Calibri"/>
          <w:sz w:val="24"/>
          <w:szCs w:val="24"/>
          <w:u w:val="single"/>
        </w:rPr>
      </w:pPr>
      <w:r>
        <w:rPr>
          <w:rFonts w:ascii="Calibri" w:hAnsi="Calibri" w:cs="Calibri"/>
          <w:sz w:val="24"/>
          <w:szCs w:val="24"/>
          <w:u w:val="single"/>
        </w:rPr>
        <w:t>Housing</w:t>
      </w:r>
    </w:p>
    <w:p w14:paraId="52F600F1" w14:textId="77777777" w:rsidR="00C62587" w:rsidRDefault="00392B94" w:rsidP="008F4926">
      <w:pPr>
        <w:spacing w:line="360" w:lineRule="auto"/>
        <w:jc w:val="both"/>
        <w:rPr>
          <w:rFonts w:ascii="Calibri" w:hAnsi="Calibri" w:cs="Calibri"/>
          <w:sz w:val="24"/>
          <w:szCs w:val="24"/>
        </w:rPr>
      </w:pPr>
      <w:r>
        <w:rPr>
          <w:rFonts w:ascii="Calibri" w:hAnsi="Calibri" w:cs="Calibri"/>
          <w:sz w:val="24"/>
          <w:szCs w:val="24"/>
        </w:rPr>
        <w:t xml:space="preserve">EG </w:t>
      </w:r>
      <w:r w:rsidR="00E4556C">
        <w:rPr>
          <w:rFonts w:ascii="Calibri" w:hAnsi="Calibri" w:cs="Calibri"/>
          <w:sz w:val="24"/>
          <w:szCs w:val="24"/>
        </w:rPr>
        <w:t xml:space="preserve">stated that Birmingham City Council have recently revised their Housing Strategy with some rebranding </w:t>
      </w:r>
      <w:r w:rsidR="00C62587">
        <w:rPr>
          <w:rFonts w:ascii="Calibri" w:hAnsi="Calibri" w:cs="Calibri"/>
          <w:sz w:val="24"/>
          <w:szCs w:val="24"/>
        </w:rPr>
        <w:t>including giving higher priority to those experiencing homelessness.</w:t>
      </w:r>
    </w:p>
    <w:p w14:paraId="34A87984" w14:textId="77777777" w:rsidR="00D667C9" w:rsidRDefault="00C62587" w:rsidP="008F4926">
      <w:pPr>
        <w:spacing w:line="360" w:lineRule="auto"/>
        <w:jc w:val="both"/>
        <w:rPr>
          <w:rFonts w:ascii="Calibri" w:hAnsi="Calibri" w:cs="Calibri"/>
          <w:sz w:val="24"/>
          <w:szCs w:val="24"/>
        </w:rPr>
      </w:pPr>
      <w:r>
        <w:rPr>
          <w:rFonts w:ascii="Calibri" w:hAnsi="Calibri" w:cs="Calibri"/>
          <w:sz w:val="24"/>
          <w:szCs w:val="24"/>
        </w:rPr>
        <w:t xml:space="preserve">LR </w:t>
      </w:r>
      <w:r w:rsidR="00354285">
        <w:rPr>
          <w:rFonts w:ascii="Calibri" w:hAnsi="Calibri" w:cs="Calibri"/>
          <w:sz w:val="24"/>
          <w:szCs w:val="24"/>
        </w:rPr>
        <w:t xml:space="preserve">updated on recent work funded by the Oak Foundation including a series of small grants </w:t>
      </w:r>
      <w:r w:rsidR="00D6471B">
        <w:rPr>
          <w:rFonts w:ascii="Calibri" w:hAnsi="Calibri" w:cs="Calibri"/>
          <w:sz w:val="24"/>
          <w:szCs w:val="24"/>
        </w:rPr>
        <w:t xml:space="preserve">to groups in order to self-organise responses to housing issues with an emphasis on capacity </w:t>
      </w:r>
      <w:r w:rsidR="00D6471B">
        <w:rPr>
          <w:rFonts w:ascii="Calibri" w:hAnsi="Calibri" w:cs="Calibri"/>
          <w:sz w:val="24"/>
          <w:szCs w:val="24"/>
        </w:rPr>
        <w:lastRenderedPageBreak/>
        <w:t xml:space="preserve">building. </w:t>
      </w:r>
      <w:r w:rsidR="00906854">
        <w:rPr>
          <w:rFonts w:ascii="Calibri" w:hAnsi="Calibri" w:cs="Calibri"/>
          <w:sz w:val="24"/>
          <w:szCs w:val="24"/>
        </w:rPr>
        <w:t>Locally these were administered by BVSC with a fixed deadline that may have been missed</w:t>
      </w:r>
      <w:r w:rsidR="001017E2">
        <w:rPr>
          <w:rFonts w:ascii="Calibri" w:hAnsi="Calibri" w:cs="Calibri"/>
          <w:sz w:val="24"/>
          <w:szCs w:val="24"/>
        </w:rPr>
        <w:t>. LR would welcome any fee</w:t>
      </w:r>
      <w:r w:rsidR="00D667C9">
        <w:rPr>
          <w:rFonts w:ascii="Calibri" w:hAnsi="Calibri" w:cs="Calibri"/>
          <w:sz w:val="24"/>
          <w:szCs w:val="24"/>
        </w:rPr>
        <w:t>d</w:t>
      </w:r>
      <w:r w:rsidR="001017E2">
        <w:rPr>
          <w:rFonts w:ascii="Calibri" w:hAnsi="Calibri" w:cs="Calibri"/>
          <w:sz w:val="24"/>
          <w:szCs w:val="24"/>
        </w:rPr>
        <w:t xml:space="preserve">back on the application process. </w:t>
      </w:r>
    </w:p>
    <w:p w14:paraId="135ABCB3" w14:textId="73CFC516" w:rsidR="00F62CC6" w:rsidRDefault="00D667C9" w:rsidP="008F4926">
      <w:pPr>
        <w:spacing w:line="360" w:lineRule="auto"/>
        <w:jc w:val="both"/>
        <w:rPr>
          <w:rFonts w:ascii="Calibri" w:hAnsi="Calibri" w:cs="Calibri"/>
          <w:sz w:val="24"/>
          <w:szCs w:val="24"/>
        </w:rPr>
      </w:pPr>
      <w:r>
        <w:rPr>
          <w:rFonts w:ascii="Calibri" w:hAnsi="Calibri" w:cs="Calibri"/>
          <w:sz w:val="24"/>
          <w:szCs w:val="24"/>
        </w:rPr>
        <w:t xml:space="preserve">LR also talked about the Access to Justice </w:t>
      </w:r>
      <w:r w:rsidR="00155A8B">
        <w:rPr>
          <w:rFonts w:ascii="Calibri" w:hAnsi="Calibri" w:cs="Calibri"/>
          <w:sz w:val="24"/>
          <w:szCs w:val="24"/>
        </w:rPr>
        <w:t>Initiative</w:t>
      </w:r>
      <w:r>
        <w:rPr>
          <w:rFonts w:ascii="Calibri" w:hAnsi="Calibri" w:cs="Calibri"/>
          <w:sz w:val="24"/>
          <w:szCs w:val="24"/>
        </w:rPr>
        <w:t xml:space="preserve"> </w:t>
      </w:r>
      <w:r w:rsidR="00155A8B">
        <w:rPr>
          <w:rFonts w:ascii="Calibri" w:hAnsi="Calibri" w:cs="Calibri"/>
          <w:sz w:val="24"/>
          <w:szCs w:val="24"/>
        </w:rPr>
        <w:t xml:space="preserve">that has a focus on housing support. </w:t>
      </w:r>
      <w:r w:rsidR="006834C7">
        <w:rPr>
          <w:rFonts w:ascii="Calibri" w:hAnsi="Calibri" w:cs="Calibri"/>
          <w:sz w:val="24"/>
          <w:szCs w:val="24"/>
        </w:rPr>
        <w:t xml:space="preserve">Support is needed to understand where gaps in funding exist and whether this includes migration issues. </w:t>
      </w:r>
      <w:r w:rsidR="00F62CC6">
        <w:rPr>
          <w:rFonts w:ascii="Calibri" w:hAnsi="Calibri" w:cs="Calibri"/>
          <w:sz w:val="24"/>
          <w:szCs w:val="24"/>
        </w:rPr>
        <w:t>CS agreed that there were significant benefits in bringing migration and housing sectors together to discuss this.</w:t>
      </w:r>
      <w:r w:rsidR="005E4C34">
        <w:rPr>
          <w:rFonts w:ascii="Calibri" w:hAnsi="Calibri" w:cs="Calibri"/>
          <w:sz w:val="24"/>
          <w:szCs w:val="24"/>
        </w:rPr>
        <w:t xml:space="preserve"> CB was happy to facilitate this for future meetings.</w:t>
      </w:r>
    </w:p>
    <w:p w14:paraId="4A495551" w14:textId="033E13D2" w:rsidR="00A80E48" w:rsidRDefault="00A80E48" w:rsidP="008F4926">
      <w:pPr>
        <w:spacing w:line="360" w:lineRule="auto"/>
        <w:jc w:val="both"/>
        <w:rPr>
          <w:rFonts w:ascii="Calibri" w:hAnsi="Calibri" w:cs="Calibri"/>
          <w:sz w:val="24"/>
          <w:szCs w:val="24"/>
        </w:rPr>
      </w:pPr>
      <w:r>
        <w:rPr>
          <w:rFonts w:ascii="Calibri" w:hAnsi="Calibri" w:cs="Calibri"/>
          <w:sz w:val="24"/>
          <w:szCs w:val="24"/>
        </w:rPr>
        <w:t xml:space="preserve">DP highlighted that government pressure on clearing the backlog of asylum applications will create additional pressure </w:t>
      </w:r>
      <w:r w:rsidR="005137AF">
        <w:rPr>
          <w:rFonts w:ascii="Calibri" w:hAnsi="Calibri" w:cs="Calibri"/>
          <w:sz w:val="24"/>
          <w:szCs w:val="24"/>
        </w:rPr>
        <w:t xml:space="preserve">on both the Move On process and accommodation needs in the region. It is unclear if BCC are aware of this and </w:t>
      </w:r>
      <w:r w:rsidR="003D7877">
        <w:rPr>
          <w:rFonts w:ascii="Calibri" w:hAnsi="Calibri" w:cs="Calibri"/>
          <w:sz w:val="24"/>
          <w:szCs w:val="24"/>
        </w:rPr>
        <w:t>factoring into their planning.</w:t>
      </w:r>
    </w:p>
    <w:p w14:paraId="13CF0CBA" w14:textId="5AF8BC17" w:rsidR="003D7877" w:rsidRDefault="003D7877" w:rsidP="008F4926">
      <w:pPr>
        <w:spacing w:line="360" w:lineRule="auto"/>
        <w:jc w:val="both"/>
        <w:rPr>
          <w:rFonts w:ascii="Calibri" w:hAnsi="Calibri" w:cs="Calibri"/>
          <w:sz w:val="24"/>
          <w:szCs w:val="24"/>
        </w:rPr>
      </w:pPr>
      <w:r>
        <w:rPr>
          <w:rFonts w:ascii="Calibri" w:hAnsi="Calibri" w:cs="Calibri"/>
          <w:sz w:val="24"/>
          <w:szCs w:val="24"/>
        </w:rPr>
        <w:t xml:space="preserve">CS suggested that a proportion of the Asylum Dispersal Fund </w:t>
      </w:r>
      <w:r w:rsidR="001A6044">
        <w:rPr>
          <w:rFonts w:ascii="Calibri" w:hAnsi="Calibri" w:cs="Calibri"/>
          <w:sz w:val="24"/>
          <w:szCs w:val="24"/>
        </w:rPr>
        <w:t>be used for immigration advice in order to support this.</w:t>
      </w:r>
    </w:p>
    <w:p w14:paraId="3125B367" w14:textId="7BF4DE8D" w:rsidR="001A6044" w:rsidRPr="00B707E1" w:rsidRDefault="001A6044" w:rsidP="008F4926">
      <w:pPr>
        <w:spacing w:line="360" w:lineRule="auto"/>
        <w:jc w:val="both"/>
        <w:rPr>
          <w:rFonts w:ascii="Calibri" w:hAnsi="Calibri" w:cs="Calibri"/>
          <w:b/>
          <w:bCs/>
          <w:sz w:val="24"/>
          <w:szCs w:val="24"/>
        </w:rPr>
      </w:pPr>
      <w:r w:rsidRPr="00B707E1">
        <w:rPr>
          <w:rFonts w:ascii="Calibri" w:hAnsi="Calibri" w:cs="Calibri"/>
          <w:b/>
          <w:bCs/>
          <w:sz w:val="24"/>
          <w:szCs w:val="24"/>
        </w:rPr>
        <w:t xml:space="preserve">ACTION – Contact to be made with BCC </w:t>
      </w:r>
      <w:r w:rsidR="003D3103" w:rsidRPr="00B707E1">
        <w:rPr>
          <w:rFonts w:ascii="Calibri" w:hAnsi="Calibri" w:cs="Calibri"/>
          <w:b/>
          <w:bCs/>
          <w:sz w:val="24"/>
          <w:szCs w:val="24"/>
        </w:rPr>
        <w:t>to ascertain their views and approach to this issue.</w:t>
      </w:r>
    </w:p>
    <w:p w14:paraId="6B42B5F5" w14:textId="137B3A7E" w:rsidR="008F4926" w:rsidRPr="00B707E1" w:rsidRDefault="003D3103" w:rsidP="008F4926">
      <w:pPr>
        <w:pStyle w:val="ListParagraph"/>
        <w:numPr>
          <w:ilvl w:val="0"/>
          <w:numId w:val="11"/>
        </w:numPr>
        <w:spacing w:line="360" w:lineRule="auto"/>
        <w:jc w:val="both"/>
        <w:rPr>
          <w:rFonts w:ascii="Calibri" w:hAnsi="Calibri" w:cs="Calibri"/>
          <w:sz w:val="24"/>
          <w:szCs w:val="24"/>
          <w:u w:val="single"/>
        </w:rPr>
      </w:pPr>
      <w:r w:rsidRPr="00B707E1">
        <w:rPr>
          <w:rFonts w:ascii="Calibri" w:hAnsi="Calibri" w:cs="Calibri"/>
          <w:sz w:val="24"/>
          <w:szCs w:val="24"/>
          <w:u w:val="single"/>
        </w:rPr>
        <w:t>Right to Work</w:t>
      </w:r>
    </w:p>
    <w:p w14:paraId="3E20E522" w14:textId="4F5B7D19" w:rsidR="0091072A" w:rsidRPr="00B707E1" w:rsidRDefault="00F35355" w:rsidP="00FE69F6">
      <w:pPr>
        <w:spacing w:line="360" w:lineRule="auto"/>
        <w:jc w:val="both"/>
        <w:rPr>
          <w:rFonts w:ascii="Calibri" w:hAnsi="Calibri" w:cs="Calibri"/>
          <w:sz w:val="24"/>
          <w:szCs w:val="24"/>
        </w:rPr>
      </w:pPr>
      <w:r w:rsidRPr="00B707E1">
        <w:rPr>
          <w:rFonts w:ascii="Calibri" w:hAnsi="Calibri" w:cs="Calibri"/>
          <w:sz w:val="24"/>
          <w:szCs w:val="24"/>
        </w:rPr>
        <w:t>DP highlighted a</w:t>
      </w:r>
      <w:r w:rsidR="008A5E5A" w:rsidRPr="00B707E1">
        <w:rPr>
          <w:rFonts w:ascii="Calibri" w:hAnsi="Calibri" w:cs="Calibri"/>
          <w:sz w:val="24"/>
          <w:szCs w:val="24"/>
        </w:rPr>
        <w:t xml:space="preserve"> recent legal action brought by the Refugee and Migrant Forum Essex  against the Home Office </w:t>
      </w:r>
      <w:r w:rsidR="00EB2831" w:rsidRPr="00B707E1">
        <w:rPr>
          <w:rFonts w:ascii="Calibri" w:hAnsi="Calibri" w:cs="Calibri"/>
          <w:sz w:val="24"/>
          <w:szCs w:val="24"/>
        </w:rPr>
        <w:t>for not providing physical copies of Right to Work evidence</w:t>
      </w:r>
      <w:r w:rsidR="00D54D34" w:rsidRPr="00B707E1">
        <w:rPr>
          <w:rFonts w:ascii="Calibri" w:hAnsi="Calibri" w:cs="Calibri"/>
          <w:sz w:val="24"/>
          <w:szCs w:val="24"/>
        </w:rPr>
        <w:t xml:space="preserve">. There are cases where employers are unwilling or unable to carry out online checks which potential </w:t>
      </w:r>
      <w:r w:rsidR="00FE69F6" w:rsidRPr="00B707E1">
        <w:rPr>
          <w:rFonts w:ascii="Calibri" w:hAnsi="Calibri" w:cs="Calibri"/>
          <w:sz w:val="24"/>
          <w:szCs w:val="24"/>
        </w:rPr>
        <w:t xml:space="preserve">discriminates against many migrants. It would be </w:t>
      </w:r>
      <w:r w:rsidR="00771FD1" w:rsidRPr="00B707E1">
        <w:rPr>
          <w:rFonts w:ascii="Calibri" w:hAnsi="Calibri" w:cs="Calibri"/>
          <w:sz w:val="24"/>
          <w:szCs w:val="24"/>
        </w:rPr>
        <w:t>good for the group to look at this issue</w:t>
      </w:r>
      <w:r w:rsidR="00B707E1" w:rsidRPr="00B707E1">
        <w:rPr>
          <w:rFonts w:ascii="Calibri" w:hAnsi="Calibri" w:cs="Calibri"/>
          <w:sz w:val="24"/>
          <w:szCs w:val="24"/>
        </w:rPr>
        <w:t xml:space="preserve"> in the region. </w:t>
      </w:r>
    </w:p>
    <w:p w14:paraId="35667B22" w14:textId="77777777" w:rsidR="005B688E" w:rsidRPr="00085972" w:rsidRDefault="005B688E" w:rsidP="001152CA">
      <w:pPr>
        <w:spacing w:line="360" w:lineRule="auto"/>
        <w:jc w:val="both"/>
        <w:rPr>
          <w:rFonts w:ascii="Calibri" w:hAnsi="Calibri" w:cs="Calibri"/>
          <w:color w:val="FF0000"/>
          <w:sz w:val="24"/>
          <w:szCs w:val="24"/>
        </w:rPr>
      </w:pPr>
    </w:p>
    <w:p w14:paraId="08ECDB7E" w14:textId="4F8A65C1" w:rsidR="00185B30" w:rsidRPr="00B707E1" w:rsidRDefault="00185B30" w:rsidP="00D20341">
      <w:pPr>
        <w:pStyle w:val="ListParagraph"/>
        <w:numPr>
          <w:ilvl w:val="0"/>
          <w:numId w:val="4"/>
        </w:numPr>
        <w:spacing w:line="360" w:lineRule="auto"/>
        <w:jc w:val="both"/>
        <w:rPr>
          <w:rFonts w:ascii="Calibri" w:hAnsi="Calibri" w:cs="Calibri"/>
          <w:b/>
          <w:bCs/>
          <w:sz w:val="24"/>
          <w:szCs w:val="24"/>
        </w:rPr>
      </w:pPr>
      <w:r w:rsidRPr="00B707E1">
        <w:rPr>
          <w:rFonts w:ascii="Calibri" w:hAnsi="Calibri" w:cs="Calibri"/>
          <w:b/>
          <w:bCs/>
          <w:sz w:val="24"/>
          <w:szCs w:val="24"/>
        </w:rPr>
        <w:t>Date of Next Meeting</w:t>
      </w:r>
    </w:p>
    <w:p w14:paraId="01AD1A37" w14:textId="007E2759" w:rsidR="00185B30" w:rsidRPr="00D20341" w:rsidRDefault="00B707E1" w:rsidP="00D20341">
      <w:pPr>
        <w:spacing w:line="360" w:lineRule="auto"/>
        <w:jc w:val="both"/>
        <w:rPr>
          <w:rFonts w:ascii="Calibri" w:hAnsi="Calibri" w:cs="Calibri"/>
          <w:sz w:val="24"/>
          <w:szCs w:val="24"/>
        </w:rPr>
      </w:pPr>
      <w:r>
        <w:rPr>
          <w:rFonts w:ascii="Calibri" w:hAnsi="Calibri" w:cs="Calibri"/>
          <w:sz w:val="24"/>
          <w:szCs w:val="24"/>
        </w:rPr>
        <w:t>The</w:t>
      </w:r>
      <w:r w:rsidR="00397CF9">
        <w:rPr>
          <w:rFonts w:ascii="Calibri" w:hAnsi="Calibri" w:cs="Calibri"/>
          <w:sz w:val="24"/>
          <w:szCs w:val="24"/>
        </w:rPr>
        <w:t xml:space="preserve"> next meeting will be </w:t>
      </w:r>
      <w:r w:rsidR="00185B30" w:rsidRPr="00D20341">
        <w:rPr>
          <w:rFonts w:ascii="Calibri" w:hAnsi="Calibri" w:cs="Calibri"/>
          <w:sz w:val="24"/>
          <w:szCs w:val="24"/>
        </w:rPr>
        <w:t xml:space="preserve"> </w:t>
      </w:r>
      <w:r w:rsidR="00185B30" w:rsidRPr="00D20341">
        <w:rPr>
          <w:rFonts w:ascii="Calibri" w:hAnsi="Calibri" w:cs="Calibri"/>
          <w:b/>
          <w:bCs/>
          <w:sz w:val="24"/>
          <w:szCs w:val="24"/>
        </w:rPr>
        <w:t xml:space="preserve">Thursday </w:t>
      </w:r>
      <w:r w:rsidR="009A4BCF">
        <w:rPr>
          <w:rFonts w:ascii="Calibri" w:hAnsi="Calibri" w:cs="Calibri"/>
          <w:b/>
          <w:bCs/>
          <w:sz w:val="24"/>
          <w:szCs w:val="24"/>
        </w:rPr>
        <w:t>13</w:t>
      </w:r>
      <w:r w:rsidR="009A4BCF" w:rsidRPr="009A4BCF">
        <w:rPr>
          <w:rFonts w:ascii="Calibri" w:hAnsi="Calibri" w:cs="Calibri"/>
          <w:b/>
          <w:bCs/>
          <w:sz w:val="24"/>
          <w:szCs w:val="24"/>
          <w:vertAlign w:val="superscript"/>
        </w:rPr>
        <w:t>th</w:t>
      </w:r>
      <w:r w:rsidR="009A4BCF">
        <w:rPr>
          <w:rFonts w:ascii="Calibri" w:hAnsi="Calibri" w:cs="Calibri"/>
          <w:b/>
          <w:bCs/>
          <w:sz w:val="24"/>
          <w:szCs w:val="24"/>
        </w:rPr>
        <w:t xml:space="preserve"> April</w:t>
      </w:r>
      <w:r w:rsidR="00185B30" w:rsidRPr="00D20341">
        <w:rPr>
          <w:rFonts w:ascii="Calibri" w:hAnsi="Calibri" w:cs="Calibri"/>
          <w:sz w:val="24"/>
          <w:szCs w:val="24"/>
        </w:rPr>
        <w:t xml:space="preserve"> at </w:t>
      </w:r>
      <w:r w:rsidR="00185B30" w:rsidRPr="000F32AB">
        <w:rPr>
          <w:rFonts w:ascii="Calibri" w:hAnsi="Calibri" w:cs="Calibri"/>
          <w:b/>
          <w:bCs/>
          <w:sz w:val="24"/>
          <w:szCs w:val="24"/>
        </w:rPr>
        <w:t>1</w:t>
      </w:r>
      <w:r w:rsidR="000F32AB" w:rsidRPr="000F32AB">
        <w:rPr>
          <w:rFonts w:ascii="Calibri" w:hAnsi="Calibri" w:cs="Calibri"/>
          <w:b/>
          <w:bCs/>
          <w:sz w:val="24"/>
          <w:szCs w:val="24"/>
        </w:rPr>
        <w:t>0a</w:t>
      </w:r>
      <w:r w:rsidR="00185B30" w:rsidRPr="000F32AB">
        <w:rPr>
          <w:rFonts w:ascii="Calibri" w:hAnsi="Calibri" w:cs="Calibri"/>
          <w:b/>
          <w:bCs/>
          <w:sz w:val="24"/>
          <w:szCs w:val="24"/>
        </w:rPr>
        <w:t>m</w:t>
      </w:r>
      <w:r w:rsidR="00185B30" w:rsidRPr="00D20341">
        <w:rPr>
          <w:rFonts w:ascii="Calibri" w:hAnsi="Calibri" w:cs="Calibri"/>
          <w:sz w:val="24"/>
          <w:szCs w:val="24"/>
        </w:rPr>
        <w:t xml:space="preserve">. </w:t>
      </w:r>
      <w:r w:rsidR="009A4BCF">
        <w:rPr>
          <w:rFonts w:ascii="Calibri" w:hAnsi="Calibri" w:cs="Calibri"/>
          <w:sz w:val="24"/>
          <w:szCs w:val="24"/>
        </w:rPr>
        <w:t>AH will chair due to Danai being on annual leave.</w:t>
      </w:r>
    </w:p>
    <w:p w14:paraId="68D34E40" w14:textId="77777777" w:rsidR="00185B30" w:rsidRPr="00D20341" w:rsidRDefault="00185B30" w:rsidP="00D20341">
      <w:pPr>
        <w:spacing w:line="360" w:lineRule="auto"/>
        <w:ind w:left="360"/>
        <w:rPr>
          <w:rFonts w:ascii="Calibri" w:hAnsi="Calibri" w:cs="Calibri"/>
          <w:sz w:val="24"/>
          <w:szCs w:val="24"/>
        </w:rPr>
      </w:pPr>
    </w:p>
    <w:p w14:paraId="0D6DD5C8" w14:textId="77777777" w:rsidR="00185B30" w:rsidRPr="00D20341" w:rsidRDefault="00185B30" w:rsidP="00D20341">
      <w:pPr>
        <w:spacing w:line="360" w:lineRule="auto"/>
        <w:ind w:left="360"/>
        <w:rPr>
          <w:rFonts w:ascii="Calibri" w:hAnsi="Calibri" w:cs="Calibri"/>
          <w:sz w:val="24"/>
          <w:szCs w:val="24"/>
        </w:rPr>
      </w:pPr>
      <w:r w:rsidRPr="00D20341">
        <w:rPr>
          <w:rFonts w:ascii="Calibri" w:hAnsi="Calibri" w:cs="Calibri"/>
          <w:sz w:val="24"/>
          <w:szCs w:val="24"/>
        </w:rPr>
        <w:t xml:space="preserve">Meeting Closed </w:t>
      </w:r>
    </w:p>
    <w:p w14:paraId="6903C315" w14:textId="77777777" w:rsidR="00185B30" w:rsidRPr="00D20341" w:rsidRDefault="00185B30" w:rsidP="00D20341">
      <w:pPr>
        <w:tabs>
          <w:tab w:val="left" w:pos="851"/>
        </w:tabs>
        <w:spacing w:line="360" w:lineRule="auto"/>
        <w:jc w:val="both"/>
        <w:rPr>
          <w:rFonts w:ascii="Calibri" w:hAnsi="Calibri" w:cs="Calibri"/>
          <w:b/>
          <w:bCs/>
          <w:sz w:val="24"/>
          <w:szCs w:val="24"/>
        </w:rPr>
      </w:pPr>
    </w:p>
    <w:p w14:paraId="0E23396F" w14:textId="77777777" w:rsidR="00DB3B8A" w:rsidRPr="00D20341" w:rsidRDefault="00DB3B8A" w:rsidP="00D20341">
      <w:pPr>
        <w:spacing w:line="360" w:lineRule="auto"/>
        <w:rPr>
          <w:rFonts w:ascii="Calibri" w:hAnsi="Calibri" w:cs="Calibri"/>
        </w:rPr>
      </w:pPr>
    </w:p>
    <w:sectPr w:rsidR="00DB3B8A" w:rsidRPr="00D20341">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1AE16" w14:textId="77777777" w:rsidR="000633E8" w:rsidRDefault="000633E8" w:rsidP="00CF28C9">
      <w:pPr>
        <w:spacing w:after="0" w:line="240" w:lineRule="auto"/>
      </w:pPr>
      <w:r>
        <w:separator/>
      </w:r>
    </w:p>
  </w:endnote>
  <w:endnote w:type="continuationSeparator" w:id="0">
    <w:p w14:paraId="1E944C92" w14:textId="77777777" w:rsidR="000633E8" w:rsidRDefault="000633E8" w:rsidP="00CF28C9">
      <w:pPr>
        <w:spacing w:after="0" w:line="240" w:lineRule="auto"/>
      </w:pPr>
      <w:r>
        <w:continuationSeparator/>
      </w:r>
    </w:p>
  </w:endnote>
  <w:endnote w:type="continuationNotice" w:id="1">
    <w:p w14:paraId="4D9B2DF3" w14:textId="77777777" w:rsidR="000633E8" w:rsidRDefault="000633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1CBC7" w14:textId="77777777" w:rsidR="000633E8" w:rsidRDefault="000633E8" w:rsidP="00CF28C9">
      <w:pPr>
        <w:spacing w:after="0" w:line="240" w:lineRule="auto"/>
      </w:pPr>
      <w:r>
        <w:separator/>
      </w:r>
    </w:p>
  </w:footnote>
  <w:footnote w:type="continuationSeparator" w:id="0">
    <w:p w14:paraId="28324127" w14:textId="77777777" w:rsidR="000633E8" w:rsidRDefault="000633E8" w:rsidP="00CF28C9">
      <w:pPr>
        <w:spacing w:after="0" w:line="240" w:lineRule="auto"/>
      </w:pPr>
      <w:r>
        <w:continuationSeparator/>
      </w:r>
    </w:p>
  </w:footnote>
  <w:footnote w:type="continuationNotice" w:id="1">
    <w:p w14:paraId="5D76EB43" w14:textId="77777777" w:rsidR="000633E8" w:rsidRDefault="000633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5F8A2" w14:textId="7FED14DB" w:rsidR="00FC3DFD" w:rsidRDefault="00FC3DFD">
    <w:pPr>
      <w:pStyle w:val="Header"/>
    </w:pPr>
    <w:r>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6054"/>
    <w:multiLevelType w:val="hybridMultilevel"/>
    <w:tmpl w:val="39B67B3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1C6ECE"/>
    <w:multiLevelType w:val="hybridMultilevel"/>
    <w:tmpl w:val="043CE0C4"/>
    <w:lvl w:ilvl="0" w:tplc="44A264A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F608BB"/>
    <w:multiLevelType w:val="hybridMultilevel"/>
    <w:tmpl w:val="1914948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 w15:restartNumberingAfterBreak="0">
    <w:nsid w:val="14A82719"/>
    <w:multiLevelType w:val="hybridMultilevel"/>
    <w:tmpl w:val="C97E6FBC"/>
    <w:lvl w:ilvl="0" w:tplc="D5E8BC7E">
      <w:start w:val="9"/>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4234E4"/>
    <w:multiLevelType w:val="hybridMultilevel"/>
    <w:tmpl w:val="B4663D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9FD7813"/>
    <w:multiLevelType w:val="hybridMultilevel"/>
    <w:tmpl w:val="A0C4FB6C"/>
    <w:lvl w:ilvl="0" w:tplc="67C8D504">
      <w:start w:val="1"/>
      <w:numFmt w:val="lowerLetter"/>
      <w:lvlText w:val="%1)"/>
      <w:lvlJc w:val="left"/>
      <w:pPr>
        <w:ind w:left="1806" w:hanging="360"/>
      </w:pPr>
      <w:rPr>
        <w:rFonts w:hint="default"/>
      </w:rPr>
    </w:lvl>
    <w:lvl w:ilvl="1" w:tplc="08090019" w:tentative="1">
      <w:start w:val="1"/>
      <w:numFmt w:val="lowerLetter"/>
      <w:lvlText w:val="%2."/>
      <w:lvlJc w:val="left"/>
      <w:pPr>
        <w:ind w:left="2526" w:hanging="360"/>
      </w:pPr>
    </w:lvl>
    <w:lvl w:ilvl="2" w:tplc="0809001B" w:tentative="1">
      <w:start w:val="1"/>
      <w:numFmt w:val="lowerRoman"/>
      <w:lvlText w:val="%3."/>
      <w:lvlJc w:val="right"/>
      <w:pPr>
        <w:ind w:left="3246" w:hanging="180"/>
      </w:pPr>
    </w:lvl>
    <w:lvl w:ilvl="3" w:tplc="0809000F" w:tentative="1">
      <w:start w:val="1"/>
      <w:numFmt w:val="decimal"/>
      <w:lvlText w:val="%4."/>
      <w:lvlJc w:val="left"/>
      <w:pPr>
        <w:ind w:left="3966" w:hanging="360"/>
      </w:pPr>
    </w:lvl>
    <w:lvl w:ilvl="4" w:tplc="08090019" w:tentative="1">
      <w:start w:val="1"/>
      <w:numFmt w:val="lowerLetter"/>
      <w:lvlText w:val="%5."/>
      <w:lvlJc w:val="left"/>
      <w:pPr>
        <w:ind w:left="4686" w:hanging="360"/>
      </w:pPr>
    </w:lvl>
    <w:lvl w:ilvl="5" w:tplc="0809001B" w:tentative="1">
      <w:start w:val="1"/>
      <w:numFmt w:val="lowerRoman"/>
      <w:lvlText w:val="%6."/>
      <w:lvlJc w:val="right"/>
      <w:pPr>
        <w:ind w:left="5406" w:hanging="180"/>
      </w:pPr>
    </w:lvl>
    <w:lvl w:ilvl="6" w:tplc="0809000F" w:tentative="1">
      <w:start w:val="1"/>
      <w:numFmt w:val="decimal"/>
      <w:lvlText w:val="%7."/>
      <w:lvlJc w:val="left"/>
      <w:pPr>
        <w:ind w:left="6126" w:hanging="360"/>
      </w:pPr>
    </w:lvl>
    <w:lvl w:ilvl="7" w:tplc="08090019" w:tentative="1">
      <w:start w:val="1"/>
      <w:numFmt w:val="lowerLetter"/>
      <w:lvlText w:val="%8."/>
      <w:lvlJc w:val="left"/>
      <w:pPr>
        <w:ind w:left="6846" w:hanging="360"/>
      </w:pPr>
    </w:lvl>
    <w:lvl w:ilvl="8" w:tplc="0809001B" w:tentative="1">
      <w:start w:val="1"/>
      <w:numFmt w:val="lowerRoman"/>
      <w:lvlText w:val="%9."/>
      <w:lvlJc w:val="right"/>
      <w:pPr>
        <w:ind w:left="7566" w:hanging="180"/>
      </w:pPr>
    </w:lvl>
  </w:abstractNum>
  <w:abstractNum w:abstractNumId="6" w15:restartNumberingAfterBreak="0">
    <w:nsid w:val="3F62593B"/>
    <w:multiLevelType w:val="hybridMultilevel"/>
    <w:tmpl w:val="C674F27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4B2E7247"/>
    <w:multiLevelType w:val="hybridMultilevel"/>
    <w:tmpl w:val="A43870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AC75D0"/>
    <w:multiLevelType w:val="hybridMultilevel"/>
    <w:tmpl w:val="005620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8DE4E08"/>
    <w:multiLevelType w:val="hybridMultilevel"/>
    <w:tmpl w:val="A96655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D224571"/>
    <w:multiLevelType w:val="hybridMultilevel"/>
    <w:tmpl w:val="737E12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54865846">
    <w:abstractNumId w:val="1"/>
  </w:num>
  <w:num w:numId="2" w16cid:durableId="1057631209">
    <w:abstractNumId w:val="3"/>
  </w:num>
  <w:num w:numId="3" w16cid:durableId="759789374">
    <w:abstractNumId w:val="7"/>
  </w:num>
  <w:num w:numId="4" w16cid:durableId="666245561">
    <w:abstractNumId w:val="0"/>
  </w:num>
  <w:num w:numId="5" w16cid:durableId="927927958">
    <w:abstractNumId w:val="9"/>
  </w:num>
  <w:num w:numId="6" w16cid:durableId="1987128904">
    <w:abstractNumId w:val="4"/>
  </w:num>
  <w:num w:numId="7" w16cid:durableId="80638294">
    <w:abstractNumId w:val="2"/>
  </w:num>
  <w:num w:numId="8" w16cid:durableId="1994720059">
    <w:abstractNumId w:val="10"/>
  </w:num>
  <w:num w:numId="9" w16cid:durableId="1658071062">
    <w:abstractNumId w:val="6"/>
  </w:num>
  <w:num w:numId="10" w16cid:durableId="1932884013">
    <w:abstractNumId w:val="8"/>
  </w:num>
  <w:num w:numId="11" w16cid:durableId="16031451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B8A"/>
    <w:rsid w:val="00005156"/>
    <w:rsid w:val="0000584A"/>
    <w:rsid w:val="00006794"/>
    <w:rsid w:val="000310D9"/>
    <w:rsid w:val="00034474"/>
    <w:rsid w:val="0003681E"/>
    <w:rsid w:val="00040355"/>
    <w:rsid w:val="00041569"/>
    <w:rsid w:val="00055F27"/>
    <w:rsid w:val="00057EA6"/>
    <w:rsid w:val="00061871"/>
    <w:rsid w:val="000633E8"/>
    <w:rsid w:val="000645D5"/>
    <w:rsid w:val="00077B8D"/>
    <w:rsid w:val="000843E3"/>
    <w:rsid w:val="00085972"/>
    <w:rsid w:val="00094601"/>
    <w:rsid w:val="00096434"/>
    <w:rsid w:val="000A00E5"/>
    <w:rsid w:val="000B10CB"/>
    <w:rsid w:val="000B62AB"/>
    <w:rsid w:val="000B6339"/>
    <w:rsid w:val="000C019E"/>
    <w:rsid w:val="000C7505"/>
    <w:rsid w:val="000D21E3"/>
    <w:rsid w:val="000E292A"/>
    <w:rsid w:val="000E347A"/>
    <w:rsid w:val="000E58C5"/>
    <w:rsid w:val="000F32AB"/>
    <w:rsid w:val="000F3522"/>
    <w:rsid w:val="000F7D5F"/>
    <w:rsid w:val="001017E2"/>
    <w:rsid w:val="00107CCF"/>
    <w:rsid w:val="001152CA"/>
    <w:rsid w:val="00115E7D"/>
    <w:rsid w:val="00125B38"/>
    <w:rsid w:val="0012777A"/>
    <w:rsid w:val="00155A8B"/>
    <w:rsid w:val="00163847"/>
    <w:rsid w:val="0016500D"/>
    <w:rsid w:val="001650A7"/>
    <w:rsid w:val="00170253"/>
    <w:rsid w:val="0017159A"/>
    <w:rsid w:val="00171B03"/>
    <w:rsid w:val="00172AC9"/>
    <w:rsid w:val="001745C1"/>
    <w:rsid w:val="00174609"/>
    <w:rsid w:val="00185B30"/>
    <w:rsid w:val="00186782"/>
    <w:rsid w:val="0019300B"/>
    <w:rsid w:val="00194A67"/>
    <w:rsid w:val="001A6044"/>
    <w:rsid w:val="001A680A"/>
    <w:rsid w:val="001B0EF6"/>
    <w:rsid w:val="001B36F2"/>
    <w:rsid w:val="001C1B2E"/>
    <w:rsid w:val="001C3A9F"/>
    <w:rsid w:val="001D4F22"/>
    <w:rsid w:val="001F59C7"/>
    <w:rsid w:val="002058EE"/>
    <w:rsid w:val="002059B6"/>
    <w:rsid w:val="0020622F"/>
    <w:rsid w:val="00207B84"/>
    <w:rsid w:val="00210E16"/>
    <w:rsid w:val="00225AA1"/>
    <w:rsid w:val="00226287"/>
    <w:rsid w:val="0023182D"/>
    <w:rsid w:val="0023698A"/>
    <w:rsid w:val="00241FFD"/>
    <w:rsid w:val="00255180"/>
    <w:rsid w:val="00271333"/>
    <w:rsid w:val="00271617"/>
    <w:rsid w:val="00273030"/>
    <w:rsid w:val="00280D37"/>
    <w:rsid w:val="00281571"/>
    <w:rsid w:val="00291854"/>
    <w:rsid w:val="00293145"/>
    <w:rsid w:val="00293B20"/>
    <w:rsid w:val="00293E09"/>
    <w:rsid w:val="002B2271"/>
    <w:rsid w:val="002C2B43"/>
    <w:rsid w:val="002D3698"/>
    <w:rsid w:val="002D44AE"/>
    <w:rsid w:val="002D7BEC"/>
    <w:rsid w:val="002E38E3"/>
    <w:rsid w:val="00306A20"/>
    <w:rsid w:val="00310874"/>
    <w:rsid w:val="00327D6A"/>
    <w:rsid w:val="003342CC"/>
    <w:rsid w:val="00341BC9"/>
    <w:rsid w:val="0034709D"/>
    <w:rsid w:val="00354285"/>
    <w:rsid w:val="00354EC9"/>
    <w:rsid w:val="00361473"/>
    <w:rsid w:val="003632C5"/>
    <w:rsid w:val="00372D40"/>
    <w:rsid w:val="003861E3"/>
    <w:rsid w:val="00392B94"/>
    <w:rsid w:val="00393EC7"/>
    <w:rsid w:val="00397CF9"/>
    <w:rsid w:val="003A1F55"/>
    <w:rsid w:val="003A5C6D"/>
    <w:rsid w:val="003A61BD"/>
    <w:rsid w:val="003B743D"/>
    <w:rsid w:val="003C0BBE"/>
    <w:rsid w:val="003C0FE9"/>
    <w:rsid w:val="003D3103"/>
    <w:rsid w:val="003D617F"/>
    <w:rsid w:val="003D73C0"/>
    <w:rsid w:val="003D7877"/>
    <w:rsid w:val="003E57DC"/>
    <w:rsid w:val="003F42B4"/>
    <w:rsid w:val="003F6085"/>
    <w:rsid w:val="003F60D8"/>
    <w:rsid w:val="003F774D"/>
    <w:rsid w:val="00412AB3"/>
    <w:rsid w:val="00423590"/>
    <w:rsid w:val="00433552"/>
    <w:rsid w:val="00434892"/>
    <w:rsid w:val="00450FCB"/>
    <w:rsid w:val="00470117"/>
    <w:rsid w:val="004702C7"/>
    <w:rsid w:val="00473FAC"/>
    <w:rsid w:val="004834FD"/>
    <w:rsid w:val="004840CE"/>
    <w:rsid w:val="004A6EE6"/>
    <w:rsid w:val="004A7522"/>
    <w:rsid w:val="004A7FC2"/>
    <w:rsid w:val="004B5D30"/>
    <w:rsid w:val="004B70A0"/>
    <w:rsid w:val="004C66FF"/>
    <w:rsid w:val="004C7050"/>
    <w:rsid w:val="004D5ABF"/>
    <w:rsid w:val="004D65E3"/>
    <w:rsid w:val="004E5D64"/>
    <w:rsid w:val="004E71E3"/>
    <w:rsid w:val="004F0632"/>
    <w:rsid w:val="0050487F"/>
    <w:rsid w:val="005137AF"/>
    <w:rsid w:val="00517C2F"/>
    <w:rsid w:val="00535231"/>
    <w:rsid w:val="00541F35"/>
    <w:rsid w:val="00542BB0"/>
    <w:rsid w:val="005479A1"/>
    <w:rsid w:val="005544A5"/>
    <w:rsid w:val="0055520B"/>
    <w:rsid w:val="00555779"/>
    <w:rsid w:val="00563595"/>
    <w:rsid w:val="0056381A"/>
    <w:rsid w:val="00573123"/>
    <w:rsid w:val="00577AA8"/>
    <w:rsid w:val="00580337"/>
    <w:rsid w:val="00580EDE"/>
    <w:rsid w:val="0058244E"/>
    <w:rsid w:val="00586D21"/>
    <w:rsid w:val="00591E65"/>
    <w:rsid w:val="00592AB0"/>
    <w:rsid w:val="00594274"/>
    <w:rsid w:val="005B688E"/>
    <w:rsid w:val="005B7DF4"/>
    <w:rsid w:val="005C3CF0"/>
    <w:rsid w:val="005C7AB7"/>
    <w:rsid w:val="005D184C"/>
    <w:rsid w:val="005E4C34"/>
    <w:rsid w:val="005F1ABA"/>
    <w:rsid w:val="005F7DFC"/>
    <w:rsid w:val="00600421"/>
    <w:rsid w:val="00603D6C"/>
    <w:rsid w:val="00604F91"/>
    <w:rsid w:val="00606DC8"/>
    <w:rsid w:val="0061351E"/>
    <w:rsid w:val="00614CE5"/>
    <w:rsid w:val="00620B2A"/>
    <w:rsid w:val="00623D05"/>
    <w:rsid w:val="00624AB6"/>
    <w:rsid w:val="006322FB"/>
    <w:rsid w:val="00640FF0"/>
    <w:rsid w:val="00644F35"/>
    <w:rsid w:val="00645D9B"/>
    <w:rsid w:val="00646CCE"/>
    <w:rsid w:val="00651880"/>
    <w:rsid w:val="00656250"/>
    <w:rsid w:val="0065633C"/>
    <w:rsid w:val="006608B5"/>
    <w:rsid w:val="006723E7"/>
    <w:rsid w:val="006766A7"/>
    <w:rsid w:val="00681A79"/>
    <w:rsid w:val="006834C7"/>
    <w:rsid w:val="006879D4"/>
    <w:rsid w:val="00687AF6"/>
    <w:rsid w:val="00696F12"/>
    <w:rsid w:val="006A0689"/>
    <w:rsid w:val="006A5F9E"/>
    <w:rsid w:val="006C115F"/>
    <w:rsid w:val="006C34F0"/>
    <w:rsid w:val="006D516A"/>
    <w:rsid w:val="006D65B5"/>
    <w:rsid w:val="006F263F"/>
    <w:rsid w:val="006F67C6"/>
    <w:rsid w:val="00703CE0"/>
    <w:rsid w:val="00711D51"/>
    <w:rsid w:val="00716AED"/>
    <w:rsid w:val="00717698"/>
    <w:rsid w:val="007205E3"/>
    <w:rsid w:val="00724C4D"/>
    <w:rsid w:val="007319B2"/>
    <w:rsid w:val="007405CE"/>
    <w:rsid w:val="00746A66"/>
    <w:rsid w:val="00755005"/>
    <w:rsid w:val="0076238A"/>
    <w:rsid w:val="0076315C"/>
    <w:rsid w:val="00771FD1"/>
    <w:rsid w:val="0077319C"/>
    <w:rsid w:val="0078174B"/>
    <w:rsid w:val="0078174F"/>
    <w:rsid w:val="00781C7E"/>
    <w:rsid w:val="00786D03"/>
    <w:rsid w:val="0079163B"/>
    <w:rsid w:val="0079217B"/>
    <w:rsid w:val="007C1E80"/>
    <w:rsid w:val="007C6B4F"/>
    <w:rsid w:val="007D1774"/>
    <w:rsid w:val="007D2A7F"/>
    <w:rsid w:val="007D2ED6"/>
    <w:rsid w:val="007E295B"/>
    <w:rsid w:val="007F2A08"/>
    <w:rsid w:val="00803677"/>
    <w:rsid w:val="00805F2E"/>
    <w:rsid w:val="008118F0"/>
    <w:rsid w:val="008130D6"/>
    <w:rsid w:val="00823168"/>
    <w:rsid w:val="00826EA0"/>
    <w:rsid w:val="00830C76"/>
    <w:rsid w:val="00832E06"/>
    <w:rsid w:val="008402BF"/>
    <w:rsid w:val="00843945"/>
    <w:rsid w:val="0084724E"/>
    <w:rsid w:val="0085141D"/>
    <w:rsid w:val="008530F1"/>
    <w:rsid w:val="008611E2"/>
    <w:rsid w:val="008755E8"/>
    <w:rsid w:val="00881249"/>
    <w:rsid w:val="0088589D"/>
    <w:rsid w:val="008A1A89"/>
    <w:rsid w:val="008A4480"/>
    <w:rsid w:val="008A5E5A"/>
    <w:rsid w:val="008C1E76"/>
    <w:rsid w:val="008C43AA"/>
    <w:rsid w:val="008C4A7A"/>
    <w:rsid w:val="008D1BE2"/>
    <w:rsid w:val="008D4BDD"/>
    <w:rsid w:val="008D6B2B"/>
    <w:rsid w:val="008D6C4A"/>
    <w:rsid w:val="008D731E"/>
    <w:rsid w:val="008F0723"/>
    <w:rsid w:val="008F4926"/>
    <w:rsid w:val="008F5CF3"/>
    <w:rsid w:val="00904DAC"/>
    <w:rsid w:val="00906854"/>
    <w:rsid w:val="0091072A"/>
    <w:rsid w:val="009206AD"/>
    <w:rsid w:val="00921E0D"/>
    <w:rsid w:val="00924366"/>
    <w:rsid w:val="0093587B"/>
    <w:rsid w:val="00936398"/>
    <w:rsid w:val="00936C47"/>
    <w:rsid w:val="0094531B"/>
    <w:rsid w:val="00947393"/>
    <w:rsid w:val="009816FD"/>
    <w:rsid w:val="00982D57"/>
    <w:rsid w:val="00985E9A"/>
    <w:rsid w:val="009940E7"/>
    <w:rsid w:val="009A2A3C"/>
    <w:rsid w:val="009A43DD"/>
    <w:rsid w:val="009A4BCF"/>
    <w:rsid w:val="009B6D32"/>
    <w:rsid w:val="009C47C0"/>
    <w:rsid w:val="009C6944"/>
    <w:rsid w:val="009D1A1B"/>
    <w:rsid w:val="009D1CDA"/>
    <w:rsid w:val="009D3AB9"/>
    <w:rsid w:val="009D505E"/>
    <w:rsid w:val="009D75E5"/>
    <w:rsid w:val="00A00355"/>
    <w:rsid w:val="00A04365"/>
    <w:rsid w:val="00A054F0"/>
    <w:rsid w:val="00A13126"/>
    <w:rsid w:val="00A1392A"/>
    <w:rsid w:val="00A16F82"/>
    <w:rsid w:val="00A224E9"/>
    <w:rsid w:val="00A44B1E"/>
    <w:rsid w:val="00A5567A"/>
    <w:rsid w:val="00A618FB"/>
    <w:rsid w:val="00A651D0"/>
    <w:rsid w:val="00A7028C"/>
    <w:rsid w:val="00A7485D"/>
    <w:rsid w:val="00A80E48"/>
    <w:rsid w:val="00A9753F"/>
    <w:rsid w:val="00AA019D"/>
    <w:rsid w:val="00AA1107"/>
    <w:rsid w:val="00AB56FD"/>
    <w:rsid w:val="00AE2475"/>
    <w:rsid w:val="00AE2AD6"/>
    <w:rsid w:val="00B03286"/>
    <w:rsid w:val="00B03E86"/>
    <w:rsid w:val="00B1369D"/>
    <w:rsid w:val="00B1407C"/>
    <w:rsid w:val="00B152B9"/>
    <w:rsid w:val="00B2090B"/>
    <w:rsid w:val="00B2407C"/>
    <w:rsid w:val="00B243C7"/>
    <w:rsid w:val="00B24CA6"/>
    <w:rsid w:val="00B30F67"/>
    <w:rsid w:val="00B34987"/>
    <w:rsid w:val="00B47CE6"/>
    <w:rsid w:val="00B707E1"/>
    <w:rsid w:val="00B72D25"/>
    <w:rsid w:val="00B8225C"/>
    <w:rsid w:val="00B83AF0"/>
    <w:rsid w:val="00B867D3"/>
    <w:rsid w:val="00B87ACE"/>
    <w:rsid w:val="00B87C12"/>
    <w:rsid w:val="00B96741"/>
    <w:rsid w:val="00BB39C6"/>
    <w:rsid w:val="00BB4102"/>
    <w:rsid w:val="00BC3AE9"/>
    <w:rsid w:val="00BC4A03"/>
    <w:rsid w:val="00BF38AC"/>
    <w:rsid w:val="00BF3E97"/>
    <w:rsid w:val="00C053D5"/>
    <w:rsid w:val="00C20478"/>
    <w:rsid w:val="00C247E4"/>
    <w:rsid w:val="00C25593"/>
    <w:rsid w:val="00C25FEA"/>
    <w:rsid w:val="00C26C86"/>
    <w:rsid w:val="00C31506"/>
    <w:rsid w:val="00C32260"/>
    <w:rsid w:val="00C35900"/>
    <w:rsid w:val="00C547DB"/>
    <w:rsid w:val="00C55FCD"/>
    <w:rsid w:val="00C5737A"/>
    <w:rsid w:val="00C622DF"/>
    <w:rsid w:val="00C62587"/>
    <w:rsid w:val="00C660FD"/>
    <w:rsid w:val="00CA6AC7"/>
    <w:rsid w:val="00CB252A"/>
    <w:rsid w:val="00CB6852"/>
    <w:rsid w:val="00CD3892"/>
    <w:rsid w:val="00CE0FB6"/>
    <w:rsid w:val="00CE283E"/>
    <w:rsid w:val="00CE6744"/>
    <w:rsid w:val="00CF28C9"/>
    <w:rsid w:val="00D045A0"/>
    <w:rsid w:val="00D04C01"/>
    <w:rsid w:val="00D13EB0"/>
    <w:rsid w:val="00D20341"/>
    <w:rsid w:val="00D24770"/>
    <w:rsid w:val="00D25F59"/>
    <w:rsid w:val="00D27819"/>
    <w:rsid w:val="00D30348"/>
    <w:rsid w:val="00D3283C"/>
    <w:rsid w:val="00D54D34"/>
    <w:rsid w:val="00D6471B"/>
    <w:rsid w:val="00D667C9"/>
    <w:rsid w:val="00D70D76"/>
    <w:rsid w:val="00D711BB"/>
    <w:rsid w:val="00D77567"/>
    <w:rsid w:val="00D875FF"/>
    <w:rsid w:val="00DA2B6A"/>
    <w:rsid w:val="00DA51EC"/>
    <w:rsid w:val="00DB3B8A"/>
    <w:rsid w:val="00DC24C3"/>
    <w:rsid w:val="00DC6E91"/>
    <w:rsid w:val="00DC708C"/>
    <w:rsid w:val="00DD03AD"/>
    <w:rsid w:val="00DD4C58"/>
    <w:rsid w:val="00DD5C83"/>
    <w:rsid w:val="00DD7988"/>
    <w:rsid w:val="00DE127C"/>
    <w:rsid w:val="00DE14D7"/>
    <w:rsid w:val="00DE5C96"/>
    <w:rsid w:val="00DF1B3B"/>
    <w:rsid w:val="00DF5E33"/>
    <w:rsid w:val="00E05C8C"/>
    <w:rsid w:val="00E06357"/>
    <w:rsid w:val="00E06786"/>
    <w:rsid w:val="00E165F7"/>
    <w:rsid w:val="00E16A71"/>
    <w:rsid w:val="00E225FE"/>
    <w:rsid w:val="00E228C7"/>
    <w:rsid w:val="00E254A0"/>
    <w:rsid w:val="00E37CB2"/>
    <w:rsid w:val="00E452D9"/>
    <w:rsid w:val="00E4556C"/>
    <w:rsid w:val="00E605CC"/>
    <w:rsid w:val="00E75D46"/>
    <w:rsid w:val="00E77ADE"/>
    <w:rsid w:val="00E81A9E"/>
    <w:rsid w:val="00E82407"/>
    <w:rsid w:val="00E95E2F"/>
    <w:rsid w:val="00EA07A5"/>
    <w:rsid w:val="00EA11E7"/>
    <w:rsid w:val="00EA4064"/>
    <w:rsid w:val="00EB2831"/>
    <w:rsid w:val="00EB6CBD"/>
    <w:rsid w:val="00EC0735"/>
    <w:rsid w:val="00EC2076"/>
    <w:rsid w:val="00EC273F"/>
    <w:rsid w:val="00EC441B"/>
    <w:rsid w:val="00EC747F"/>
    <w:rsid w:val="00ED0838"/>
    <w:rsid w:val="00ED183A"/>
    <w:rsid w:val="00ED23E0"/>
    <w:rsid w:val="00ED2A4E"/>
    <w:rsid w:val="00EE39D7"/>
    <w:rsid w:val="00EE66DA"/>
    <w:rsid w:val="00EF22EA"/>
    <w:rsid w:val="00EF7F5B"/>
    <w:rsid w:val="00F03019"/>
    <w:rsid w:val="00F03C59"/>
    <w:rsid w:val="00F13E54"/>
    <w:rsid w:val="00F16958"/>
    <w:rsid w:val="00F2036A"/>
    <w:rsid w:val="00F26B37"/>
    <w:rsid w:val="00F27CAF"/>
    <w:rsid w:val="00F32AE3"/>
    <w:rsid w:val="00F35355"/>
    <w:rsid w:val="00F418DC"/>
    <w:rsid w:val="00F43424"/>
    <w:rsid w:val="00F45687"/>
    <w:rsid w:val="00F57776"/>
    <w:rsid w:val="00F60A63"/>
    <w:rsid w:val="00F62CC6"/>
    <w:rsid w:val="00F62D08"/>
    <w:rsid w:val="00F638EA"/>
    <w:rsid w:val="00F63C02"/>
    <w:rsid w:val="00F661E4"/>
    <w:rsid w:val="00F836B1"/>
    <w:rsid w:val="00F85BC1"/>
    <w:rsid w:val="00F8767E"/>
    <w:rsid w:val="00F94BBD"/>
    <w:rsid w:val="00F97685"/>
    <w:rsid w:val="00FA15E1"/>
    <w:rsid w:val="00FA40A5"/>
    <w:rsid w:val="00FA77A3"/>
    <w:rsid w:val="00FA7827"/>
    <w:rsid w:val="00FB7A44"/>
    <w:rsid w:val="00FB7A6E"/>
    <w:rsid w:val="00FC3DFD"/>
    <w:rsid w:val="00FD2774"/>
    <w:rsid w:val="00FE6489"/>
    <w:rsid w:val="00FE69F6"/>
    <w:rsid w:val="00FF3ED7"/>
    <w:rsid w:val="00FF4F73"/>
    <w:rsid w:val="00FF6120"/>
    <w:rsid w:val="3E1B159A"/>
    <w:rsid w:val="3FD01751"/>
    <w:rsid w:val="4516DA4C"/>
    <w:rsid w:val="4ABCF87F"/>
    <w:rsid w:val="4BBE2EC6"/>
    <w:rsid w:val="4C58C8E0"/>
    <w:rsid w:val="5EC8A301"/>
    <w:rsid w:val="6D9C20F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3D56B5"/>
  <w15:docId w15:val="{44991035-6DB3-49C3-9E19-981590FEA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B8A"/>
    <w:pPr>
      <w:ind w:left="720"/>
      <w:contextualSpacing/>
    </w:pPr>
  </w:style>
  <w:style w:type="table" w:styleId="TableGrid">
    <w:name w:val="Table Grid"/>
    <w:basedOn w:val="TableNormal"/>
    <w:uiPriority w:val="39"/>
    <w:rsid w:val="00DB3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2A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AC9"/>
    <w:rPr>
      <w:rFonts w:ascii="Segoe UI" w:hAnsi="Segoe UI" w:cs="Segoe UI"/>
      <w:sz w:val="18"/>
      <w:szCs w:val="18"/>
    </w:rPr>
  </w:style>
  <w:style w:type="paragraph" w:styleId="Header">
    <w:name w:val="header"/>
    <w:basedOn w:val="Normal"/>
    <w:link w:val="HeaderChar"/>
    <w:uiPriority w:val="99"/>
    <w:unhideWhenUsed/>
    <w:rsid w:val="00CF28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28C9"/>
  </w:style>
  <w:style w:type="paragraph" w:styleId="Footer">
    <w:name w:val="footer"/>
    <w:basedOn w:val="Normal"/>
    <w:link w:val="FooterChar"/>
    <w:uiPriority w:val="99"/>
    <w:unhideWhenUsed/>
    <w:rsid w:val="00CF28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28C9"/>
  </w:style>
  <w:style w:type="paragraph" w:styleId="NoSpacing">
    <w:name w:val="No Spacing"/>
    <w:uiPriority w:val="1"/>
    <w:qFormat/>
    <w:rsid w:val="00EE66DA"/>
    <w:pPr>
      <w:spacing w:after="0" w:line="240" w:lineRule="auto"/>
    </w:pPr>
  </w:style>
  <w:style w:type="character" w:styleId="Hyperlink">
    <w:name w:val="Hyperlink"/>
    <w:basedOn w:val="DefaultParagraphFont"/>
    <w:uiPriority w:val="99"/>
    <w:unhideWhenUsed/>
    <w:rsid w:val="004E71E3"/>
    <w:rPr>
      <w:color w:val="0563C1" w:themeColor="hyperlink"/>
      <w:u w:val="single"/>
    </w:rPr>
  </w:style>
  <w:style w:type="character" w:styleId="UnresolvedMention">
    <w:name w:val="Unresolved Mention"/>
    <w:basedOn w:val="DefaultParagraphFont"/>
    <w:uiPriority w:val="99"/>
    <w:semiHidden/>
    <w:unhideWhenUsed/>
    <w:rsid w:val="004E71E3"/>
    <w:rPr>
      <w:color w:val="605E5C"/>
      <w:shd w:val="clear" w:color="auto" w:fill="E1DFDD"/>
    </w:rPr>
  </w:style>
  <w:style w:type="paragraph" w:customStyle="1" w:styleId="paragraph">
    <w:name w:val="paragraph"/>
    <w:basedOn w:val="Normal"/>
    <w:rsid w:val="008611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611E2"/>
  </w:style>
  <w:style w:type="character" w:customStyle="1" w:styleId="eop">
    <w:name w:val="eop"/>
    <w:basedOn w:val="DefaultParagraphFont"/>
    <w:rsid w:val="008611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758772">
      <w:bodyDiv w:val="1"/>
      <w:marLeft w:val="0"/>
      <w:marRight w:val="0"/>
      <w:marTop w:val="0"/>
      <w:marBottom w:val="0"/>
      <w:divBdr>
        <w:top w:val="none" w:sz="0" w:space="0" w:color="auto"/>
        <w:left w:val="none" w:sz="0" w:space="0" w:color="auto"/>
        <w:bottom w:val="none" w:sz="0" w:space="0" w:color="auto"/>
        <w:right w:val="none" w:sz="0" w:space="0" w:color="auto"/>
      </w:divBdr>
      <w:divsChild>
        <w:div w:id="1413234437">
          <w:marLeft w:val="0"/>
          <w:marRight w:val="0"/>
          <w:marTop w:val="0"/>
          <w:marBottom w:val="0"/>
          <w:divBdr>
            <w:top w:val="none" w:sz="0" w:space="0" w:color="auto"/>
            <w:left w:val="none" w:sz="0" w:space="0" w:color="auto"/>
            <w:bottom w:val="none" w:sz="0" w:space="0" w:color="auto"/>
            <w:right w:val="none" w:sz="0" w:space="0" w:color="auto"/>
          </w:divBdr>
        </w:div>
        <w:div w:id="1195381436">
          <w:marLeft w:val="0"/>
          <w:marRight w:val="0"/>
          <w:marTop w:val="0"/>
          <w:marBottom w:val="0"/>
          <w:divBdr>
            <w:top w:val="none" w:sz="0" w:space="0" w:color="auto"/>
            <w:left w:val="none" w:sz="0" w:space="0" w:color="auto"/>
            <w:bottom w:val="none" w:sz="0" w:space="0" w:color="auto"/>
            <w:right w:val="none" w:sz="0" w:space="0" w:color="auto"/>
          </w:divBdr>
        </w:div>
        <w:div w:id="919296603">
          <w:marLeft w:val="0"/>
          <w:marRight w:val="0"/>
          <w:marTop w:val="0"/>
          <w:marBottom w:val="0"/>
          <w:divBdr>
            <w:top w:val="none" w:sz="0" w:space="0" w:color="auto"/>
            <w:left w:val="none" w:sz="0" w:space="0" w:color="auto"/>
            <w:bottom w:val="none" w:sz="0" w:space="0" w:color="auto"/>
            <w:right w:val="none" w:sz="0" w:space="0" w:color="auto"/>
          </w:divBdr>
        </w:div>
        <w:div w:id="1732390324">
          <w:marLeft w:val="0"/>
          <w:marRight w:val="0"/>
          <w:marTop w:val="0"/>
          <w:marBottom w:val="0"/>
          <w:divBdr>
            <w:top w:val="none" w:sz="0" w:space="0" w:color="auto"/>
            <w:left w:val="none" w:sz="0" w:space="0" w:color="auto"/>
            <w:bottom w:val="none" w:sz="0" w:space="0" w:color="auto"/>
            <w:right w:val="none" w:sz="0" w:space="0" w:color="auto"/>
          </w:divBdr>
        </w:div>
        <w:div w:id="1625960405">
          <w:marLeft w:val="0"/>
          <w:marRight w:val="0"/>
          <w:marTop w:val="0"/>
          <w:marBottom w:val="0"/>
          <w:divBdr>
            <w:top w:val="none" w:sz="0" w:space="0" w:color="auto"/>
            <w:left w:val="none" w:sz="0" w:space="0" w:color="auto"/>
            <w:bottom w:val="none" w:sz="0" w:space="0" w:color="auto"/>
            <w:right w:val="none" w:sz="0" w:space="0" w:color="auto"/>
          </w:divBdr>
        </w:div>
      </w:divsChild>
    </w:div>
    <w:div w:id="949355851">
      <w:bodyDiv w:val="1"/>
      <w:marLeft w:val="0"/>
      <w:marRight w:val="0"/>
      <w:marTop w:val="0"/>
      <w:marBottom w:val="0"/>
      <w:divBdr>
        <w:top w:val="none" w:sz="0" w:space="0" w:color="auto"/>
        <w:left w:val="none" w:sz="0" w:space="0" w:color="auto"/>
        <w:bottom w:val="none" w:sz="0" w:space="0" w:color="auto"/>
        <w:right w:val="none" w:sz="0" w:space="0" w:color="auto"/>
      </w:divBdr>
      <w:divsChild>
        <w:div w:id="1796217498">
          <w:marLeft w:val="0"/>
          <w:marRight w:val="0"/>
          <w:marTop w:val="0"/>
          <w:marBottom w:val="0"/>
          <w:divBdr>
            <w:top w:val="none" w:sz="0" w:space="0" w:color="auto"/>
            <w:left w:val="none" w:sz="0" w:space="0" w:color="auto"/>
            <w:bottom w:val="none" w:sz="0" w:space="0" w:color="auto"/>
            <w:right w:val="none" w:sz="0" w:space="0" w:color="auto"/>
          </w:divBdr>
        </w:div>
        <w:div w:id="527988477">
          <w:marLeft w:val="0"/>
          <w:marRight w:val="0"/>
          <w:marTop w:val="0"/>
          <w:marBottom w:val="0"/>
          <w:divBdr>
            <w:top w:val="none" w:sz="0" w:space="0" w:color="auto"/>
            <w:left w:val="none" w:sz="0" w:space="0" w:color="auto"/>
            <w:bottom w:val="none" w:sz="0" w:space="0" w:color="auto"/>
            <w:right w:val="none" w:sz="0" w:space="0" w:color="auto"/>
          </w:divBdr>
        </w:div>
        <w:div w:id="1761174787">
          <w:marLeft w:val="0"/>
          <w:marRight w:val="0"/>
          <w:marTop w:val="0"/>
          <w:marBottom w:val="0"/>
          <w:divBdr>
            <w:top w:val="none" w:sz="0" w:space="0" w:color="auto"/>
            <w:left w:val="none" w:sz="0" w:space="0" w:color="auto"/>
            <w:bottom w:val="none" w:sz="0" w:space="0" w:color="auto"/>
            <w:right w:val="none" w:sz="0" w:space="0" w:color="auto"/>
          </w:divBdr>
        </w:div>
      </w:divsChild>
    </w:div>
    <w:div w:id="211412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258aa5f-842f-4875-84f4-d3a14324fbbd">
      <Terms xmlns="http://schemas.microsoft.com/office/infopath/2007/PartnerControls"/>
    </lcf76f155ced4ddcb4097134ff3c332f>
    <TaxCatchAll xmlns="3243de84-7949-49a1-8e15-3136d842b16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E66D6242B4554DB49C30DAC5D7087E" ma:contentTypeVersion="16" ma:contentTypeDescription="Create a new document." ma:contentTypeScope="" ma:versionID="37c42eb314f4f69967d1d315fd546e89">
  <xsd:schema xmlns:xsd="http://www.w3.org/2001/XMLSchema" xmlns:xs="http://www.w3.org/2001/XMLSchema" xmlns:p="http://schemas.microsoft.com/office/2006/metadata/properties" xmlns:ns2="6258aa5f-842f-4875-84f4-d3a14324fbbd" xmlns:ns3="3243de84-7949-49a1-8e15-3136d842b167" targetNamespace="http://schemas.microsoft.com/office/2006/metadata/properties" ma:root="true" ma:fieldsID="0306ef6a05aa2e6bd0889c166ee3d905" ns2:_="" ns3:_="">
    <xsd:import namespace="6258aa5f-842f-4875-84f4-d3a14324fbbd"/>
    <xsd:import namespace="3243de84-7949-49a1-8e15-3136d842b1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58aa5f-842f-4875-84f4-d3a14324f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f2984ce-782b-44c3-b5b3-01b7bf38961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43de84-7949-49a1-8e15-3136d842b16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dc48b04-d0ff-4e72-80e6-fa66365109d4}" ma:internalName="TaxCatchAll" ma:showField="CatchAllData" ma:web="3243de84-7949-49a1-8e15-3136d842b1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63638-BE54-45DA-9ECD-8229BE2161D6}">
  <ds:schemaRefs>
    <ds:schemaRef ds:uri="http://schemas.microsoft.com/office/2006/metadata/properties"/>
    <ds:schemaRef ds:uri="http://schemas.microsoft.com/office/infopath/2007/PartnerControls"/>
    <ds:schemaRef ds:uri="6258aa5f-842f-4875-84f4-d3a14324fbbd"/>
    <ds:schemaRef ds:uri="3243de84-7949-49a1-8e15-3136d842b167"/>
  </ds:schemaRefs>
</ds:datastoreItem>
</file>

<file path=customXml/itemProps2.xml><?xml version="1.0" encoding="utf-8"?>
<ds:datastoreItem xmlns:ds="http://schemas.openxmlformats.org/officeDocument/2006/customXml" ds:itemID="{04164CB0-3F41-4B47-B745-B237F2C17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58aa5f-842f-4875-84f4-d3a14324fbbd"/>
    <ds:schemaRef ds:uri="3243de84-7949-49a1-8e15-3136d842b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65C0E5-42F8-4AD0-A5BA-145415B50C52}">
  <ds:schemaRefs>
    <ds:schemaRef ds:uri="http://schemas.microsoft.com/sharepoint/v3/contenttype/forms"/>
  </ds:schemaRefs>
</ds:datastoreItem>
</file>

<file path=customXml/itemProps4.xml><?xml version="1.0" encoding="utf-8"?>
<ds:datastoreItem xmlns:ds="http://schemas.openxmlformats.org/officeDocument/2006/customXml" ds:itemID="{C3933872-D041-4DAC-812A-84811C968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737</Words>
  <Characters>4203</Characters>
  <Application>Microsoft Office Word</Application>
  <DocSecurity>0</DocSecurity>
  <Lines>35</Lines>
  <Paragraphs>9</Paragraphs>
  <ScaleCrop>false</ScaleCrop>
  <Company>Microsoft</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Pippard</dc:creator>
  <cp:keywords/>
  <dc:description/>
  <cp:lastModifiedBy>Andrew Hoole</cp:lastModifiedBy>
  <cp:revision>3</cp:revision>
  <cp:lastPrinted>2019-07-01T10:15:00Z</cp:lastPrinted>
  <dcterms:created xsi:type="dcterms:W3CDTF">2023-03-31T09:21:00Z</dcterms:created>
  <dcterms:modified xsi:type="dcterms:W3CDTF">2023-03-31T09:21:00Z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0x010100D7E66D6242B4554DB49C30DAC5D7087E</vt:lpwstr>
  </property>
  <property fmtid="{D5CDD505-2E9C-101B-9397-08002B2CF9AE}" pid="3" name="Order">
    <vt:r8>6958200</vt:r8>
  </property>
  <property fmtid="{D5CDD505-2E9C-101B-9397-08002B2CF9AE}" pid="4" name="MediaServiceImageTags">
    <vt:lpwstr/>
  </property>
</Properties>
</file>