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6AE63" w14:textId="0FA3946C" w:rsidR="00D711BB" w:rsidRDefault="00982D57" w:rsidP="00033DED">
      <w:pPr>
        <w:jc w:val="center"/>
        <w:rPr>
          <w:b/>
          <w:sz w:val="28"/>
        </w:rPr>
      </w:pPr>
      <w:r>
        <w:rPr>
          <w:b/>
          <w:sz w:val="28"/>
        </w:rPr>
        <w:t xml:space="preserve">WM Migration Network </w:t>
      </w:r>
      <w:r w:rsidR="00C51995">
        <w:rPr>
          <w:b/>
          <w:sz w:val="28"/>
        </w:rPr>
        <w:t>Health</w:t>
      </w:r>
      <w:r w:rsidR="00586D21">
        <w:rPr>
          <w:b/>
          <w:sz w:val="28"/>
        </w:rPr>
        <w:t xml:space="preserve"> Thematic Meeting</w:t>
      </w:r>
    </w:p>
    <w:p w14:paraId="45764068" w14:textId="5C37511B" w:rsidR="00C35900" w:rsidRDefault="00553FE1" w:rsidP="00DB3B8A">
      <w:pPr>
        <w:jc w:val="center"/>
        <w:rPr>
          <w:b/>
          <w:sz w:val="24"/>
        </w:rPr>
      </w:pPr>
      <w:bookmarkStart w:id="0" w:name="_Hlk529284985"/>
      <w:r>
        <w:rPr>
          <w:b/>
          <w:sz w:val="24"/>
        </w:rPr>
        <w:t>1</w:t>
      </w:r>
      <w:r w:rsidRPr="00553FE1">
        <w:rPr>
          <w:b/>
          <w:sz w:val="24"/>
          <w:vertAlign w:val="superscript"/>
        </w:rPr>
        <w:t>st</w:t>
      </w:r>
      <w:r>
        <w:rPr>
          <w:b/>
          <w:sz w:val="24"/>
        </w:rPr>
        <w:t xml:space="preserve"> August</w:t>
      </w:r>
      <w:r w:rsidR="008A4710">
        <w:rPr>
          <w:b/>
          <w:sz w:val="24"/>
        </w:rPr>
        <w:t xml:space="preserve"> 2023</w:t>
      </w:r>
      <w:r w:rsidR="00C35900" w:rsidRPr="00C35900">
        <w:rPr>
          <w:b/>
          <w:sz w:val="24"/>
        </w:rPr>
        <w:t xml:space="preserve"> (</w:t>
      </w:r>
      <w:r w:rsidR="009B0A1F">
        <w:rPr>
          <w:b/>
          <w:sz w:val="24"/>
        </w:rPr>
        <w:t>10:</w:t>
      </w:r>
      <w:r>
        <w:rPr>
          <w:b/>
          <w:sz w:val="24"/>
        </w:rPr>
        <w:t>30</w:t>
      </w:r>
      <w:r w:rsidR="009B0A1F">
        <w:rPr>
          <w:b/>
          <w:sz w:val="24"/>
        </w:rPr>
        <w:t xml:space="preserve"> – </w:t>
      </w:r>
      <w:r>
        <w:rPr>
          <w:b/>
          <w:sz w:val="24"/>
        </w:rPr>
        <w:t>12:00</w:t>
      </w:r>
      <w:r w:rsidR="00C35900" w:rsidRPr="00C35900">
        <w:rPr>
          <w:b/>
          <w:sz w:val="24"/>
        </w:rPr>
        <w:t xml:space="preserve">) </w:t>
      </w:r>
    </w:p>
    <w:bookmarkEnd w:id="0"/>
    <w:p w14:paraId="616EC4D6" w14:textId="77777777" w:rsidR="00577AA8" w:rsidRDefault="00577AA8" w:rsidP="00577AA8">
      <w:pPr>
        <w:pStyle w:val="NoSpacing"/>
        <w:jc w:val="center"/>
        <w:rPr>
          <w:rFonts w:cstheme="minorHAnsi"/>
          <w:spacing w:val="3"/>
          <w:sz w:val="24"/>
          <w:szCs w:val="24"/>
          <w:u w:val="single"/>
          <w:shd w:val="clear" w:color="auto" w:fill="FFFFFF"/>
        </w:rPr>
      </w:pPr>
    </w:p>
    <w:p w14:paraId="5BCD9EF9" w14:textId="31073E6B" w:rsidR="00F03C59" w:rsidRPr="00F03C59" w:rsidRDefault="00F03C59" w:rsidP="00EE66DA">
      <w:pPr>
        <w:pStyle w:val="NoSpacing"/>
        <w:jc w:val="center"/>
        <w:rPr>
          <w:rFonts w:cstheme="minorHAnsi"/>
          <w:b/>
          <w:sz w:val="24"/>
          <w:szCs w:val="24"/>
          <w:shd w:val="clear" w:color="auto" w:fill="FFFFFF"/>
        </w:rPr>
      </w:pPr>
      <w:r w:rsidRPr="00F03C59">
        <w:rPr>
          <w:rFonts w:cstheme="minorHAnsi"/>
          <w:b/>
          <w:spacing w:val="3"/>
          <w:sz w:val="24"/>
          <w:szCs w:val="24"/>
          <w:shd w:val="clear" w:color="auto" w:fill="FFFFFF"/>
        </w:rPr>
        <w:t xml:space="preserve">Chair: </w:t>
      </w:r>
      <w:r w:rsidR="008A4710">
        <w:rPr>
          <w:rFonts w:cstheme="minorHAnsi"/>
          <w:b/>
          <w:spacing w:val="3"/>
          <w:sz w:val="24"/>
          <w:szCs w:val="24"/>
          <w:shd w:val="clear" w:color="auto" w:fill="FFFFFF"/>
        </w:rPr>
        <w:t>Andy Hoole</w:t>
      </w:r>
    </w:p>
    <w:p w14:paraId="187A0C52" w14:textId="1D376E8C" w:rsidR="000310D9" w:rsidRDefault="000310D9" w:rsidP="00EE66DA">
      <w:pPr>
        <w:pStyle w:val="NoSpacing"/>
        <w:jc w:val="center"/>
        <w:rPr>
          <w:rFonts w:cstheme="minorHAnsi"/>
          <w:sz w:val="24"/>
          <w:szCs w:val="24"/>
          <w:shd w:val="clear" w:color="auto" w:fill="FFFFFF"/>
        </w:rPr>
      </w:pPr>
    </w:p>
    <w:p w14:paraId="7298B2A5" w14:textId="77777777" w:rsidR="000310D9" w:rsidRDefault="000310D9" w:rsidP="00EE66DA">
      <w:pPr>
        <w:pStyle w:val="NoSpacing"/>
        <w:jc w:val="center"/>
        <w:rPr>
          <w:rFonts w:cstheme="minorHAnsi"/>
          <w:sz w:val="24"/>
          <w:szCs w:val="24"/>
          <w:shd w:val="clear" w:color="auto" w:fill="FFFFFF"/>
        </w:rPr>
      </w:pPr>
    </w:p>
    <w:p w14:paraId="4AD419DE" w14:textId="77777777" w:rsidR="00B54D27" w:rsidRPr="00EE66DA" w:rsidRDefault="00B54D27" w:rsidP="00EE66DA">
      <w:pPr>
        <w:pStyle w:val="NoSpacing"/>
        <w:jc w:val="center"/>
        <w:rPr>
          <w:rFonts w:cstheme="minorHAnsi"/>
          <w:sz w:val="24"/>
          <w:szCs w:val="24"/>
          <w:shd w:val="clear" w:color="auto" w:fill="FFFFFF"/>
        </w:rPr>
      </w:pPr>
    </w:p>
    <w:p w14:paraId="11B41398" w14:textId="0917D89D" w:rsidR="000310D9" w:rsidRPr="00A20B09" w:rsidRDefault="000310D9" w:rsidP="007D2A7F">
      <w:pPr>
        <w:pStyle w:val="ListParagraph"/>
        <w:numPr>
          <w:ilvl w:val="0"/>
          <w:numId w:val="4"/>
        </w:numPr>
        <w:spacing w:line="360" w:lineRule="auto"/>
        <w:jc w:val="both"/>
        <w:rPr>
          <w:b/>
          <w:bCs/>
        </w:rPr>
      </w:pPr>
      <w:r w:rsidRPr="00A20B09">
        <w:rPr>
          <w:b/>
          <w:bCs/>
        </w:rPr>
        <w:t>Introductions</w:t>
      </w:r>
    </w:p>
    <w:p w14:paraId="78C4C790" w14:textId="03F1282F" w:rsidR="00D90314" w:rsidRPr="002A1BD6" w:rsidRDefault="00D90314" w:rsidP="004408E1">
      <w:pPr>
        <w:spacing w:line="276" w:lineRule="auto"/>
        <w:jc w:val="both"/>
        <w:rPr>
          <w:rFonts w:cstheme="minorHAnsi"/>
        </w:rPr>
      </w:pPr>
      <w:r w:rsidRPr="002A1BD6">
        <w:rPr>
          <w:rFonts w:cstheme="minorHAnsi"/>
        </w:rPr>
        <w:t xml:space="preserve">AH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p>
    <w:p w14:paraId="324929DB" w14:textId="5E46789B" w:rsidR="00D90314" w:rsidRPr="002A1BD6" w:rsidRDefault="00D90314" w:rsidP="004408E1">
      <w:pPr>
        <w:spacing w:line="276" w:lineRule="auto"/>
        <w:jc w:val="both"/>
        <w:rPr>
          <w:rFonts w:cstheme="minorHAnsi"/>
        </w:rPr>
      </w:pPr>
      <w:r w:rsidRPr="002A1BD6">
        <w:rPr>
          <w:rFonts w:cstheme="minorHAnsi"/>
        </w:rPr>
        <w:t>A wide membership is encouraged so that the group, and wider network can represent the migration sector in discussions with statutory partners and the wider VCS.</w:t>
      </w:r>
    </w:p>
    <w:p w14:paraId="3BD785E9" w14:textId="77777777" w:rsidR="00D90314" w:rsidRPr="002A1BD6" w:rsidRDefault="00D90314" w:rsidP="004408E1">
      <w:pPr>
        <w:spacing w:line="276" w:lineRule="auto"/>
        <w:jc w:val="both"/>
        <w:rPr>
          <w:rFonts w:cstheme="minorHAnsi"/>
        </w:rPr>
      </w:pPr>
      <w:r w:rsidRPr="002A1BD6">
        <w:rPr>
          <w:rFonts w:cstheme="minorHAnsi"/>
        </w:rPr>
        <w:t>Attendees introduced themselves and gave brief information around their work to the group.</w:t>
      </w:r>
    </w:p>
    <w:p w14:paraId="66724587" w14:textId="77777777" w:rsidR="00B54D27" w:rsidRPr="002A1BD6" w:rsidRDefault="00B54D27" w:rsidP="004408E1">
      <w:pPr>
        <w:spacing w:line="276" w:lineRule="auto"/>
        <w:ind w:left="360"/>
        <w:jc w:val="both"/>
        <w:rPr>
          <w:rFonts w:cstheme="minorHAnsi"/>
          <w:b/>
          <w:bCs/>
        </w:rPr>
      </w:pPr>
    </w:p>
    <w:p w14:paraId="3CEDA13B" w14:textId="5A0B968C" w:rsidR="00645D9B" w:rsidRPr="002A1BD6" w:rsidRDefault="006C115F" w:rsidP="004408E1">
      <w:pPr>
        <w:pStyle w:val="ListParagraph"/>
        <w:numPr>
          <w:ilvl w:val="0"/>
          <w:numId w:val="4"/>
        </w:numPr>
        <w:spacing w:line="276" w:lineRule="auto"/>
        <w:jc w:val="both"/>
        <w:rPr>
          <w:rFonts w:cstheme="minorHAnsi"/>
          <w:b/>
          <w:bCs/>
        </w:rPr>
      </w:pPr>
      <w:r w:rsidRPr="002A1BD6">
        <w:rPr>
          <w:rFonts w:cstheme="minorHAnsi"/>
          <w:b/>
          <w:bCs/>
        </w:rPr>
        <w:t>Previous Activity</w:t>
      </w:r>
    </w:p>
    <w:p w14:paraId="4FBA337F" w14:textId="77777777" w:rsidR="00C15B37" w:rsidRPr="002A1BD6" w:rsidRDefault="004E20C9" w:rsidP="004408E1">
      <w:pPr>
        <w:spacing w:line="276" w:lineRule="auto"/>
        <w:jc w:val="both"/>
        <w:rPr>
          <w:rFonts w:cstheme="minorHAnsi"/>
        </w:rPr>
      </w:pPr>
      <w:r w:rsidRPr="002A1BD6">
        <w:rPr>
          <w:rFonts w:cstheme="minorHAnsi"/>
        </w:rPr>
        <w:t xml:space="preserve">AH gave an update on the </w:t>
      </w:r>
      <w:r w:rsidR="009D2A9F" w:rsidRPr="002A1BD6">
        <w:rPr>
          <w:rFonts w:cstheme="minorHAnsi"/>
        </w:rPr>
        <w:t xml:space="preserve">discussions at the previous meeting </w:t>
      </w:r>
      <w:r w:rsidR="00F45F88" w:rsidRPr="002A1BD6">
        <w:rPr>
          <w:rFonts w:cstheme="minorHAnsi"/>
        </w:rPr>
        <w:t xml:space="preserve">and the work that has progressed around </w:t>
      </w:r>
      <w:r w:rsidR="001E0987" w:rsidRPr="002A1BD6">
        <w:rPr>
          <w:rFonts w:cstheme="minorHAnsi"/>
        </w:rPr>
        <w:t>development of a Mental Health Support Pathway in the region</w:t>
      </w:r>
      <w:r w:rsidRPr="002A1BD6">
        <w:rPr>
          <w:rFonts w:cstheme="minorHAnsi"/>
        </w:rPr>
        <w:t xml:space="preserve">. </w:t>
      </w:r>
      <w:r w:rsidR="001E0987" w:rsidRPr="002A1BD6">
        <w:rPr>
          <w:rFonts w:cstheme="minorHAnsi"/>
        </w:rPr>
        <w:t xml:space="preserve">He had met with </w:t>
      </w:r>
      <w:r w:rsidR="00312ACB" w:rsidRPr="002A1BD6">
        <w:rPr>
          <w:rFonts w:cstheme="minorHAnsi"/>
        </w:rPr>
        <w:t xml:space="preserve">Martin Holcombe at Birmingham Settlement who would be keen to </w:t>
      </w:r>
      <w:r w:rsidR="00610E21" w:rsidRPr="002A1BD6">
        <w:rPr>
          <w:rFonts w:cstheme="minorHAnsi"/>
        </w:rPr>
        <w:t xml:space="preserve">support community based support activities. He had also received a response from the BCC Digital Exclusion team </w:t>
      </w:r>
      <w:r w:rsidR="00BC7A2C" w:rsidRPr="002A1BD6">
        <w:rPr>
          <w:rFonts w:cstheme="minorHAnsi"/>
        </w:rPr>
        <w:t xml:space="preserve">highlighting </w:t>
      </w:r>
      <w:r w:rsidR="00052FCD" w:rsidRPr="002A1BD6">
        <w:rPr>
          <w:rFonts w:cstheme="minorHAnsi"/>
        </w:rPr>
        <w:t xml:space="preserve">a scheme </w:t>
      </w:r>
      <w:r w:rsidR="00BC7A2C" w:rsidRPr="002A1BD6">
        <w:rPr>
          <w:rFonts w:cstheme="minorHAnsi"/>
        </w:rPr>
        <w:t xml:space="preserve"> </w:t>
      </w:r>
      <w:r w:rsidR="00052FCD" w:rsidRPr="002A1BD6">
        <w:rPr>
          <w:rFonts w:cstheme="minorHAnsi"/>
        </w:rPr>
        <w:t>to obtain devices that could be used by clients.</w:t>
      </w:r>
      <w:r w:rsidR="00D3315F" w:rsidRPr="002A1BD6">
        <w:rPr>
          <w:rFonts w:cstheme="minorHAnsi"/>
        </w:rPr>
        <w:t xml:space="preserve"> </w:t>
      </w:r>
    </w:p>
    <w:p w14:paraId="23E18909" w14:textId="44159F67" w:rsidR="00D661DF" w:rsidRPr="002A1BD6" w:rsidRDefault="00D3315F" w:rsidP="004408E1">
      <w:pPr>
        <w:spacing w:line="276" w:lineRule="auto"/>
        <w:jc w:val="both"/>
        <w:rPr>
          <w:rFonts w:cstheme="minorHAnsi"/>
        </w:rPr>
      </w:pPr>
      <w:r w:rsidRPr="002A1BD6">
        <w:rPr>
          <w:rFonts w:cstheme="minorHAnsi"/>
        </w:rPr>
        <w:t xml:space="preserve">He is in the process of developing </w:t>
      </w:r>
      <w:r w:rsidR="00C15B37" w:rsidRPr="002A1BD6">
        <w:rPr>
          <w:rFonts w:cstheme="minorHAnsi"/>
        </w:rPr>
        <w:t>a survey in conjunction with the Communities Thematic group and this could be ad</w:t>
      </w:r>
      <w:r w:rsidR="00156C4F" w:rsidRPr="002A1BD6">
        <w:rPr>
          <w:rFonts w:cstheme="minorHAnsi"/>
        </w:rPr>
        <w:t>ap</w:t>
      </w:r>
      <w:r w:rsidR="00C15B37" w:rsidRPr="002A1BD6">
        <w:rPr>
          <w:rFonts w:cstheme="minorHAnsi"/>
        </w:rPr>
        <w:t xml:space="preserve">ted </w:t>
      </w:r>
      <w:r w:rsidR="00156C4F" w:rsidRPr="002A1BD6">
        <w:rPr>
          <w:rFonts w:cstheme="minorHAnsi"/>
        </w:rPr>
        <w:t xml:space="preserve">to include </w:t>
      </w:r>
      <w:r w:rsidR="00581734" w:rsidRPr="002A1BD6">
        <w:rPr>
          <w:rFonts w:cstheme="minorHAnsi"/>
        </w:rPr>
        <w:t xml:space="preserve">questions around MH issues. </w:t>
      </w:r>
      <w:r w:rsidR="009C669B" w:rsidRPr="002A1BD6">
        <w:rPr>
          <w:rFonts w:cstheme="minorHAnsi"/>
        </w:rPr>
        <w:t xml:space="preserve">DN asked around the sensitivity of recording and storing </w:t>
      </w:r>
      <w:r w:rsidR="0054585E" w:rsidRPr="002A1BD6">
        <w:rPr>
          <w:rFonts w:cstheme="minorHAnsi"/>
        </w:rPr>
        <w:t xml:space="preserve">information. AH stated that this had been addressed but that the </w:t>
      </w:r>
      <w:r w:rsidR="00975BEC" w:rsidRPr="002A1BD6">
        <w:rPr>
          <w:rFonts w:cstheme="minorHAnsi"/>
        </w:rPr>
        <w:t>signing</w:t>
      </w:r>
      <w:r w:rsidR="0054585E" w:rsidRPr="002A1BD6">
        <w:rPr>
          <w:rFonts w:cstheme="minorHAnsi"/>
        </w:rPr>
        <w:t xml:space="preserve"> of a basic </w:t>
      </w:r>
      <w:r w:rsidR="00730862" w:rsidRPr="002A1BD6">
        <w:rPr>
          <w:rFonts w:cstheme="minorHAnsi"/>
        </w:rPr>
        <w:t xml:space="preserve">Information Sharing agreement between organisations should also be </w:t>
      </w:r>
      <w:r w:rsidR="00975BEC" w:rsidRPr="002A1BD6">
        <w:rPr>
          <w:rFonts w:cstheme="minorHAnsi"/>
        </w:rPr>
        <w:t xml:space="preserve">used to support this. </w:t>
      </w:r>
      <w:r w:rsidR="00C20331" w:rsidRPr="002A1BD6">
        <w:rPr>
          <w:rFonts w:cstheme="minorHAnsi"/>
        </w:rPr>
        <w:t>MH mentioned a hesitancy of clients to complete surveys and that it would be important to emphasise the outcomes that would be made from the work. AH assured all attendees that they would have sight of any draft document and be able to offer amendments before any final release.</w:t>
      </w:r>
    </w:p>
    <w:p w14:paraId="21ECE617" w14:textId="2CC3F5BF" w:rsidR="00B15E86" w:rsidRPr="002A1BD6" w:rsidRDefault="00B15E86" w:rsidP="004408E1">
      <w:pPr>
        <w:spacing w:line="276" w:lineRule="auto"/>
        <w:jc w:val="both"/>
        <w:rPr>
          <w:rFonts w:cstheme="minorHAnsi"/>
        </w:rPr>
      </w:pPr>
      <w:r w:rsidRPr="002A1BD6">
        <w:rPr>
          <w:rFonts w:cstheme="minorHAnsi"/>
        </w:rPr>
        <w:t xml:space="preserve">DL and CM spoke of their experiences in </w:t>
      </w:r>
      <w:r w:rsidR="00E31E3D" w:rsidRPr="002A1BD6">
        <w:rPr>
          <w:rFonts w:cstheme="minorHAnsi"/>
        </w:rPr>
        <w:t xml:space="preserve">utilising surveys, echoing the issue of difficulty </w:t>
      </w:r>
      <w:r w:rsidR="00A1698E" w:rsidRPr="002A1BD6">
        <w:rPr>
          <w:rFonts w:cstheme="minorHAnsi"/>
        </w:rPr>
        <w:t xml:space="preserve">of </w:t>
      </w:r>
      <w:proofErr w:type="spellStart"/>
      <w:r w:rsidR="00A1698E" w:rsidRPr="002A1BD6">
        <w:rPr>
          <w:rFonts w:cstheme="minorHAnsi"/>
        </w:rPr>
        <w:t>hestitancy</w:t>
      </w:r>
      <w:proofErr w:type="spellEnd"/>
      <w:r w:rsidR="00A1698E" w:rsidRPr="002A1BD6">
        <w:rPr>
          <w:rFonts w:cstheme="minorHAnsi"/>
        </w:rPr>
        <w:t xml:space="preserve"> in involvement from clients. They had found most success through a slow process of building relationships and trust through a series of activities. </w:t>
      </w:r>
    </w:p>
    <w:p w14:paraId="0C4B978A" w14:textId="77777777" w:rsidR="004E20C9" w:rsidRPr="002A1BD6" w:rsidRDefault="004E20C9" w:rsidP="004408E1">
      <w:pPr>
        <w:spacing w:line="276" w:lineRule="auto"/>
        <w:jc w:val="both"/>
        <w:rPr>
          <w:rFonts w:cstheme="minorHAnsi"/>
          <w:color w:val="FF0000"/>
        </w:rPr>
      </w:pPr>
    </w:p>
    <w:p w14:paraId="2921958A" w14:textId="7D2FE924" w:rsidR="008F06E6" w:rsidRPr="002A1BD6" w:rsidRDefault="00077B8D" w:rsidP="004408E1">
      <w:pPr>
        <w:pStyle w:val="ListParagraph"/>
        <w:numPr>
          <w:ilvl w:val="0"/>
          <w:numId w:val="4"/>
        </w:numPr>
        <w:spacing w:line="276" w:lineRule="auto"/>
        <w:ind w:left="714" w:hanging="357"/>
        <w:jc w:val="both"/>
        <w:rPr>
          <w:rFonts w:cstheme="minorHAnsi"/>
          <w:b/>
          <w:bCs/>
        </w:rPr>
      </w:pPr>
      <w:r w:rsidRPr="002A1BD6">
        <w:rPr>
          <w:rFonts w:cstheme="minorHAnsi"/>
          <w:b/>
          <w:bCs/>
        </w:rPr>
        <w:t>Sector Priorities</w:t>
      </w:r>
    </w:p>
    <w:p w14:paraId="2D52F34D" w14:textId="328551E0" w:rsidR="008F06E6" w:rsidRPr="002A1BD6" w:rsidRDefault="008F06E6" w:rsidP="004408E1">
      <w:pPr>
        <w:pStyle w:val="ListParagraph"/>
        <w:numPr>
          <w:ilvl w:val="1"/>
          <w:numId w:val="4"/>
        </w:numPr>
        <w:spacing w:line="276" w:lineRule="auto"/>
        <w:jc w:val="both"/>
        <w:rPr>
          <w:rFonts w:cstheme="minorHAnsi"/>
          <w:b/>
          <w:bCs/>
        </w:rPr>
      </w:pPr>
      <w:r w:rsidRPr="002A1BD6">
        <w:rPr>
          <w:rFonts w:cstheme="minorHAnsi"/>
          <w:b/>
          <w:bCs/>
        </w:rPr>
        <w:t>Mental Health Support Pathway</w:t>
      </w:r>
    </w:p>
    <w:p w14:paraId="4816C92B" w14:textId="14A8DCB0" w:rsidR="0067013F" w:rsidRPr="002A1BD6" w:rsidRDefault="00784090" w:rsidP="004408E1">
      <w:pPr>
        <w:spacing w:line="276" w:lineRule="auto"/>
        <w:jc w:val="both"/>
        <w:rPr>
          <w:rFonts w:cstheme="minorHAnsi"/>
        </w:rPr>
      </w:pPr>
      <w:r w:rsidRPr="002A1BD6">
        <w:rPr>
          <w:rFonts w:cstheme="minorHAnsi"/>
        </w:rPr>
        <w:t xml:space="preserve">AH had held discussions around the possibility of bidding into the Fairer Futures Fund to support this work. </w:t>
      </w:r>
      <w:r w:rsidR="00991DE6" w:rsidRPr="002A1BD6">
        <w:rPr>
          <w:rFonts w:cstheme="minorHAnsi"/>
        </w:rPr>
        <w:t xml:space="preserve">The details around the next stage of the scheme are still being finalised so this remains an option. Birmingham City Council have </w:t>
      </w:r>
      <w:r w:rsidR="00A04D8A" w:rsidRPr="002A1BD6">
        <w:rPr>
          <w:rFonts w:cstheme="minorHAnsi"/>
        </w:rPr>
        <w:t xml:space="preserve">funding through the Sanctuary Grant scheme at two levels, for </w:t>
      </w:r>
      <w:r w:rsidR="00A04D8A" w:rsidRPr="002A1BD6">
        <w:rPr>
          <w:rFonts w:cstheme="minorHAnsi"/>
        </w:rPr>
        <w:lastRenderedPageBreak/>
        <w:t xml:space="preserve">15k and 50k projects. </w:t>
      </w:r>
      <w:r w:rsidR="008E669B" w:rsidRPr="002A1BD6">
        <w:rPr>
          <w:rFonts w:cstheme="minorHAnsi"/>
        </w:rPr>
        <w:t xml:space="preserve">MD suggested that the best option would be the larger bid to allow a holistic Mental Health </w:t>
      </w:r>
      <w:r w:rsidR="00D6336B" w:rsidRPr="002A1BD6">
        <w:rPr>
          <w:rFonts w:cstheme="minorHAnsi"/>
        </w:rPr>
        <w:t xml:space="preserve">package. There is also an option for multiple bids, that would allow </w:t>
      </w:r>
      <w:r w:rsidR="00DC7E49" w:rsidRPr="002A1BD6">
        <w:rPr>
          <w:rFonts w:cstheme="minorHAnsi"/>
        </w:rPr>
        <w:t xml:space="preserve">for </w:t>
      </w:r>
      <w:r w:rsidR="0067013F" w:rsidRPr="002A1BD6">
        <w:rPr>
          <w:rFonts w:cstheme="minorHAnsi"/>
        </w:rPr>
        <w:t>wider interventions around needs such as nursing or midwifery.</w:t>
      </w:r>
      <w:r w:rsidR="005B1636" w:rsidRPr="002A1BD6">
        <w:rPr>
          <w:rFonts w:cstheme="minorHAnsi"/>
        </w:rPr>
        <w:t xml:space="preserve"> This was a particular concern due to a recent increase in the </w:t>
      </w:r>
      <w:r w:rsidR="00FA7202" w:rsidRPr="002A1BD6">
        <w:rPr>
          <w:rFonts w:cstheme="minorHAnsi"/>
        </w:rPr>
        <w:t>numbers being housed in hotels and the impact on local services.</w:t>
      </w:r>
    </w:p>
    <w:p w14:paraId="4F40733A" w14:textId="77CA011A" w:rsidR="00FA7202" w:rsidRPr="002A1BD6" w:rsidRDefault="00280468" w:rsidP="004408E1">
      <w:pPr>
        <w:spacing w:line="276" w:lineRule="auto"/>
        <w:jc w:val="both"/>
        <w:rPr>
          <w:rFonts w:cstheme="minorHAnsi"/>
        </w:rPr>
      </w:pPr>
      <w:r w:rsidRPr="002A1BD6">
        <w:rPr>
          <w:rFonts w:cstheme="minorHAnsi"/>
        </w:rPr>
        <w:t xml:space="preserve">MH suggested that </w:t>
      </w:r>
      <w:r w:rsidR="00E662FC" w:rsidRPr="002A1BD6">
        <w:rPr>
          <w:rFonts w:cstheme="minorHAnsi"/>
        </w:rPr>
        <w:t xml:space="preserve">a health practitioner running two clinics a week could provide a real impact in triaging and support. DN </w:t>
      </w:r>
      <w:r w:rsidR="003B166E" w:rsidRPr="002A1BD6">
        <w:rPr>
          <w:rFonts w:cstheme="minorHAnsi"/>
        </w:rPr>
        <w:t>suggested that ensuring that there is sufficient spread of activity across each hotel would be useful</w:t>
      </w:r>
      <w:r w:rsidR="00FF2C7C" w:rsidRPr="002A1BD6">
        <w:rPr>
          <w:rFonts w:cstheme="minorHAnsi"/>
        </w:rPr>
        <w:t xml:space="preserve">. </w:t>
      </w:r>
      <w:proofErr w:type="spellStart"/>
      <w:r w:rsidR="00255640" w:rsidRPr="002A1BD6">
        <w:rPr>
          <w:rFonts w:cstheme="minorHAnsi"/>
        </w:rPr>
        <w:t>Accce</w:t>
      </w:r>
      <w:r w:rsidR="00680B61" w:rsidRPr="002A1BD6">
        <w:rPr>
          <w:rFonts w:cstheme="minorHAnsi"/>
        </w:rPr>
        <w:t>s</w:t>
      </w:r>
      <w:r w:rsidR="00255640" w:rsidRPr="002A1BD6">
        <w:rPr>
          <w:rFonts w:cstheme="minorHAnsi"/>
        </w:rPr>
        <w:t>s</w:t>
      </w:r>
      <w:proofErr w:type="spellEnd"/>
      <w:r w:rsidR="00255640" w:rsidRPr="002A1BD6">
        <w:rPr>
          <w:rFonts w:cstheme="minorHAnsi"/>
        </w:rPr>
        <w:t xml:space="preserve"> to mental health provision to prevent crisis would be something else to consider. </w:t>
      </w:r>
      <w:r w:rsidR="00680B61" w:rsidRPr="002A1BD6">
        <w:rPr>
          <w:rFonts w:cstheme="minorHAnsi"/>
        </w:rPr>
        <w:t>AH had spoken with Bethany Finch at BCC who was keen to support this work, although there were issues around the short-term nature of the funding being given on a yearly basis.</w:t>
      </w:r>
    </w:p>
    <w:p w14:paraId="5F966388" w14:textId="5217F5AD" w:rsidR="00680B61" w:rsidRPr="002A1BD6" w:rsidRDefault="0030524F" w:rsidP="004408E1">
      <w:pPr>
        <w:spacing w:line="276" w:lineRule="auto"/>
        <w:jc w:val="both"/>
        <w:rPr>
          <w:rFonts w:cstheme="minorHAnsi"/>
        </w:rPr>
      </w:pPr>
      <w:r w:rsidRPr="002A1BD6">
        <w:rPr>
          <w:rFonts w:cstheme="minorHAnsi"/>
        </w:rPr>
        <w:t xml:space="preserve">SB offered to </w:t>
      </w:r>
      <w:r w:rsidR="00C56C27" w:rsidRPr="002A1BD6">
        <w:rPr>
          <w:rFonts w:cstheme="minorHAnsi"/>
        </w:rPr>
        <w:t>raise this as a agenda item through the Integrated Care Board</w:t>
      </w:r>
      <w:r w:rsidR="00E678C4" w:rsidRPr="002A1BD6">
        <w:rPr>
          <w:rFonts w:cstheme="minorHAnsi"/>
        </w:rPr>
        <w:t>.</w:t>
      </w:r>
    </w:p>
    <w:p w14:paraId="2CA45655" w14:textId="0E45BC5A" w:rsidR="00E678C4" w:rsidRPr="002A1BD6" w:rsidRDefault="00E678C4" w:rsidP="004408E1">
      <w:pPr>
        <w:spacing w:line="276" w:lineRule="auto"/>
        <w:jc w:val="both"/>
        <w:rPr>
          <w:rFonts w:cstheme="minorHAnsi"/>
          <w:b/>
          <w:bCs/>
        </w:rPr>
      </w:pPr>
      <w:r w:rsidRPr="002A1BD6">
        <w:rPr>
          <w:rFonts w:cstheme="minorHAnsi"/>
          <w:b/>
          <w:bCs/>
        </w:rPr>
        <w:t>ACTION – SB and MD to liaise around developing this link</w:t>
      </w:r>
    </w:p>
    <w:p w14:paraId="4C68A877" w14:textId="1DA8843E" w:rsidR="00E678C4" w:rsidRPr="002A1BD6" w:rsidRDefault="002208F7" w:rsidP="004408E1">
      <w:pPr>
        <w:spacing w:line="276" w:lineRule="auto"/>
        <w:jc w:val="both"/>
        <w:rPr>
          <w:rFonts w:cstheme="minorHAnsi"/>
        </w:rPr>
      </w:pPr>
      <w:r w:rsidRPr="002A1BD6">
        <w:rPr>
          <w:rFonts w:cstheme="minorHAnsi"/>
        </w:rPr>
        <w:t xml:space="preserve">AH </w:t>
      </w:r>
      <w:r w:rsidR="00AB2122" w:rsidRPr="002A1BD6">
        <w:rPr>
          <w:rFonts w:cstheme="minorHAnsi"/>
        </w:rPr>
        <w:t xml:space="preserve">highlighted that the deadline for bids was relatively short so it would be important to convene a meeting for interested parties to </w:t>
      </w:r>
      <w:r w:rsidR="00470A59" w:rsidRPr="002A1BD6">
        <w:rPr>
          <w:rFonts w:cstheme="minorHAnsi"/>
        </w:rPr>
        <w:t>begin  the process of developing and writing a bid.</w:t>
      </w:r>
    </w:p>
    <w:p w14:paraId="695B83CD" w14:textId="0B71DF4D" w:rsidR="00470A59" w:rsidRPr="002A1BD6" w:rsidRDefault="00470A59" w:rsidP="004408E1">
      <w:pPr>
        <w:spacing w:line="276" w:lineRule="auto"/>
        <w:jc w:val="both"/>
        <w:rPr>
          <w:rFonts w:cstheme="minorHAnsi"/>
          <w:b/>
          <w:bCs/>
        </w:rPr>
      </w:pPr>
      <w:r w:rsidRPr="002A1BD6">
        <w:rPr>
          <w:rFonts w:cstheme="minorHAnsi"/>
          <w:b/>
          <w:bCs/>
        </w:rPr>
        <w:t>ACTION – AH to arrange meeting w/c 7</w:t>
      </w:r>
      <w:r w:rsidRPr="002A1BD6">
        <w:rPr>
          <w:rFonts w:cstheme="minorHAnsi"/>
          <w:b/>
          <w:bCs/>
          <w:vertAlign w:val="superscript"/>
        </w:rPr>
        <w:t>th</w:t>
      </w:r>
      <w:r w:rsidRPr="002A1BD6">
        <w:rPr>
          <w:rFonts w:cstheme="minorHAnsi"/>
          <w:b/>
          <w:bCs/>
        </w:rPr>
        <w:t xml:space="preserve"> August </w:t>
      </w:r>
    </w:p>
    <w:p w14:paraId="06CF34F6" w14:textId="77777777" w:rsidR="00F52427" w:rsidRPr="002A1BD6" w:rsidRDefault="00F52427" w:rsidP="004408E1">
      <w:pPr>
        <w:tabs>
          <w:tab w:val="left" w:pos="851"/>
        </w:tabs>
        <w:spacing w:line="276" w:lineRule="auto"/>
        <w:jc w:val="both"/>
        <w:rPr>
          <w:rFonts w:cstheme="minorHAnsi"/>
          <w:b/>
          <w:bCs/>
        </w:rPr>
      </w:pPr>
    </w:p>
    <w:p w14:paraId="141FB8EC" w14:textId="7BFACF09" w:rsidR="003145BE" w:rsidRPr="002A1BD6" w:rsidRDefault="003145BE" w:rsidP="004408E1">
      <w:pPr>
        <w:pStyle w:val="ListParagraph"/>
        <w:numPr>
          <w:ilvl w:val="0"/>
          <w:numId w:val="4"/>
        </w:numPr>
        <w:spacing w:line="276" w:lineRule="auto"/>
        <w:jc w:val="both"/>
        <w:rPr>
          <w:rFonts w:cstheme="minorHAnsi"/>
          <w:b/>
          <w:bCs/>
        </w:rPr>
      </w:pPr>
      <w:r w:rsidRPr="002A1BD6">
        <w:rPr>
          <w:rFonts w:cstheme="minorHAnsi"/>
          <w:b/>
          <w:bCs/>
        </w:rPr>
        <w:t>Any Other Business</w:t>
      </w:r>
    </w:p>
    <w:p w14:paraId="3C94AD04" w14:textId="77777777" w:rsidR="006F2B7B" w:rsidRPr="002A1BD6" w:rsidRDefault="003D2856" w:rsidP="004408E1">
      <w:pPr>
        <w:spacing w:line="276" w:lineRule="auto"/>
        <w:jc w:val="both"/>
        <w:rPr>
          <w:rFonts w:cstheme="minorHAnsi"/>
        </w:rPr>
      </w:pPr>
      <w:r w:rsidRPr="002A1BD6">
        <w:rPr>
          <w:rFonts w:cstheme="minorHAnsi"/>
        </w:rPr>
        <w:t xml:space="preserve">DN presented on a recently circulated model that had been developed by Brushstrokes in conjunction with </w:t>
      </w:r>
      <w:r w:rsidR="00E15150" w:rsidRPr="002A1BD6">
        <w:rPr>
          <w:rFonts w:cstheme="minorHAnsi"/>
        </w:rPr>
        <w:t xml:space="preserve">the Black Country Mental Health Trust. </w:t>
      </w:r>
      <w:r w:rsidR="005037CD" w:rsidRPr="002A1BD6">
        <w:rPr>
          <w:rFonts w:cstheme="minorHAnsi"/>
        </w:rPr>
        <w:t xml:space="preserve">There was a discussion around whether a similar model could be implemented in Birmingham. </w:t>
      </w:r>
      <w:r w:rsidR="000A79C5" w:rsidRPr="002A1BD6">
        <w:rPr>
          <w:rFonts w:cstheme="minorHAnsi"/>
        </w:rPr>
        <w:t xml:space="preserve">MH highlighted that any community based approach would </w:t>
      </w:r>
      <w:r w:rsidR="005E3AB2" w:rsidRPr="002A1BD6">
        <w:rPr>
          <w:rFonts w:cstheme="minorHAnsi"/>
        </w:rPr>
        <w:t>require</w:t>
      </w:r>
      <w:r w:rsidR="00FE3142" w:rsidRPr="002A1BD6">
        <w:rPr>
          <w:rFonts w:cstheme="minorHAnsi"/>
        </w:rPr>
        <w:t xml:space="preserve"> a suitable location, that would involve costs for transportation. </w:t>
      </w:r>
    </w:p>
    <w:p w14:paraId="6350C0E3" w14:textId="77777777" w:rsidR="008041BB" w:rsidRPr="002A1BD6" w:rsidRDefault="00D231A3" w:rsidP="004408E1">
      <w:pPr>
        <w:spacing w:line="276" w:lineRule="auto"/>
        <w:jc w:val="both"/>
        <w:rPr>
          <w:rFonts w:cstheme="minorHAnsi"/>
        </w:rPr>
      </w:pPr>
      <w:r w:rsidRPr="002A1BD6">
        <w:rPr>
          <w:rFonts w:cstheme="minorHAnsi"/>
        </w:rPr>
        <w:t>SB highlighted a health literacy project that is being developed in conjunction with Faith Action following their presentation at the last meeting</w:t>
      </w:r>
      <w:r w:rsidR="008F2987" w:rsidRPr="002A1BD6">
        <w:rPr>
          <w:rFonts w:cstheme="minorHAnsi"/>
        </w:rPr>
        <w:t xml:space="preserve">. The are looking to </w:t>
      </w:r>
      <w:r w:rsidR="00532271" w:rsidRPr="002A1BD6">
        <w:rPr>
          <w:rFonts w:cstheme="minorHAnsi"/>
        </w:rPr>
        <w:t xml:space="preserve">provide awareness of how to access health care as well as information around issues such as cardiovascular health. There are eight partners already on board and they would be keen to involve work in hotels with this. </w:t>
      </w:r>
    </w:p>
    <w:p w14:paraId="352A55C0" w14:textId="77777777" w:rsidR="005B7ABA" w:rsidRPr="002A1BD6" w:rsidRDefault="008041BB" w:rsidP="004408E1">
      <w:pPr>
        <w:spacing w:line="276" w:lineRule="auto"/>
        <w:jc w:val="both"/>
        <w:rPr>
          <w:rFonts w:cstheme="minorHAnsi"/>
        </w:rPr>
      </w:pPr>
      <w:r w:rsidRPr="002A1BD6">
        <w:rPr>
          <w:rFonts w:cstheme="minorHAnsi"/>
        </w:rPr>
        <w:t xml:space="preserve">CM </w:t>
      </w:r>
      <w:r w:rsidR="00FA5767" w:rsidRPr="002A1BD6">
        <w:rPr>
          <w:rFonts w:cstheme="minorHAnsi"/>
        </w:rPr>
        <w:t>suggested that the meeting to look at developing a bid should devote some time to agreeing a vision of action for the next 12 months</w:t>
      </w:r>
      <w:r w:rsidR="006502A7" w:rsidRPr="002A1BD6">
        <w:rPr>
          <w:rFonts w:cstheme="minorHAnsi"/>
        </w:rPr>
        <w:t xml:space="preserve"> that would help to bring all these strands of work together and ensure that the </w:t>
      </w:r>
      <w:r w:rsidR="005B7ABA" w:rsidRPr="002A1BD6">
        <w:rPr>
          <w:rFonts w:cstheme="minorHAnsi"/>
        </w:rPr>
        <w:t xml:space="preserve">proposed </w:t>
      </w:r>
      <w:r w:rsidR="006502A7" w:rsidRPr="002A1BD6">
        <w:rPr>
          <w:rFonts w:cstheme="minorHAnsi"/>
        </w:rPr>
        <w:t xml:space="preserve">pathway of support </w:t>
      </w:r>
      <w:r w:rsidR="005B7ABA" w:rsidRPr="002A1BD6">
        <w:rPr>
          <w:rFonts w:cstheme="minorHAnsi"/>
        </w:rPr>
        <w:t xml:space="preserve">could best be developed. </w:t>
      </w:r>
    </w:p>
    <w:p w14:paraId="5CD60058" w14:textId="77777777" w:rsidR="00BC1497" w:rsidRPr="002A1BD6" w:rsidRDefault="008B5D99" w:rsidP="004408E1">
      <w:pPr>
        <w:spacing w:line="276" w:lineRule="auto"/>
        <w:jc w:val="both"/>
        <w:rPr>
          <w:rFonts w:cstheme="minorHAnsi"/>
        </w:rPr>
      </w:pPr>
      <w:r w:rsidRPr="002A1BD6">
        <w:rPr>
          <w:rFonts w:cstheme="minorHAnsi"/>
        </w:rPr>
        <w:t>DL</w:t>
      </w:r>
      <w:r w:rsidR="00017CD4" w:rsidRPr="002A1BD6">
        <w:rPr>
          <w:rFonts w:cstheme="minorHAnsi"/>
        </w:rPr>
        <w:t xml:space="preserve"> </w:t>
      </w:r>
      <w:r w:rsidR="00E301CA" w:rsidRPr="002A1BD6">
        <w:rPr>
          <w:rFonts w:cstheme="minorHAnsi"/>
        </w:rPr>
        <w:t xml:space="preserve">highlighted that alternative funding streams were a possibility to support the development of this work, </w:t>
      </w:r>
      <w:r w:rsidRPr="002A1BD6">
        <w:rPr>
          <w:rFonts w:cstheme="minorHAnsi"/>
        </w:rPr>
        <w:t xml:space="preserve">particularly from organisations with a social responsibility. SB </w:t>
      </w:r>
      <w:r w:rsidR="008256C6" w:rsidRPr="002A1BD6">
        <w:rPr>
          <w:rFonts w:cstheme="minorHAnsi"/>
        </w:rPr>
        <w:t xml:space="preserve">offered to circulate </w:t>
      </w:r>
      <w:r w:rsidR="0066589A" w:rsidRPr="002A1BD6">
        <w:rPr>
          <w:rFonts w:cstheme="minorHAnsi"/>
        </w:rPr>
        <w:t xml:space="preserve">the regular funding updates that are collated by Flourish. </w:t>
      </w:r>
    </w:p>
    <w:p w14:paraId="3F35336D" w14:textId="506C16B2" w:rsidR="009E776F" w:rsidRPr="002A1BD6" w:rsidRDefault="00BC1497" w:rsidP="004408E1">
      <w:pPr>
        <w:spacing w:line="276" w:lineRule="auto"/>
        <w:jc w:val="both"/>
        <w:rPr>
          <w:rFonts w:cstheme="minorHAnsi"/>
        </w:rPr>
      </w:pPr>
      <w:r w:rsidRPr="002A1BD6">
        <w:rPr>
          <w:rFonts w:cstheme="minorHAnsi"/>
        </w:rPr>
        <w:t xml:space="preserve">CR presented on a piece of work being developed by </w:t>
      </w:r>
      <w:r w:rsidR="00DC35E6" w:rsidRPr="002A1BD6">
        <w:rPr>
          <w:rFonts w:cstheme="minorHAnsi"/>
        </w:rPr>
        <w:t xml:space="preserve">the Community Transformation Team as part of the Mental Health Collaborative. </w:t>
      </w:r>
      <w:r w:rsidR="00690DED" w:rsidRPr="002A1BD6">
        <w:rPr>
          <w:rFonts w:cstheme="minorHAnsi"/>
        </w:rPr>
        <w:t xml:space="preserve">This is looking at developing a broad needs assessment </w:t>
      </w:r>
      <w:r w:rsidR="000F0FA6" w:rsidRPr="002A1BD6">
        <w:rPr>
          <w:rFonts w:cstheme="minorHAnsi"/>
        </w:rPr>
        <w:t xml:space="preserve">with a focus on mental health. </w:t>
      </w:r>
      <w:r w:rsidR="00681629" w:rsidRPr="002A1BD6">
        <w:rPr>
          <w:rFonts w:cstheme="minorHAnsi"/>
        </w:rPr>
        <w:t xml:space="preserve">There is a small pot of money available to look at co-production work in the area of migrant </w:t>
      </w:r>
      <w:r w:rsidR="00BB4322" w:rsidRPr="002A1BD6">
        <w:rPr>
          <w:rFonts w:cstheme="minorHAnsi"/>
        </w:rPr>
        <w:t xml:space="preserve">needs. </w:t>
      </w:r>
      <w:r w:rsidR="001623A4" w:rsidRPr="002A1BD6">
        <w:rPr>
          <w:rFonts w:cstheme="minorHAnsi"/>
        </w:rPr>
        <w:t xml:space="preserve">HT suggested that due to the short timescales for any funding bid, although this work would be useful </w:t>
      </w:r>
      <w:r w:rsidR="00855C81" w:rsidRPr="002A1BD6">
        <w:rPr>
          <w:rFonts w:cstheme="minorHAnsi"/>
        </w:rPr>
        <w:t>it might take longer to implement</w:t>
      </w:r>
      <w:r w:rsidR="00102E88" w:rsidRPr="002A1BD6">
        <w:rPr>
          <w:rFonts w:cstheme="minorHAnsi"/>
        </w:rPr>
        <w:t xml:space="preserve"> so in the short-term the baseline data for any bid should come from available case studies and data held by members. AH asked that once a date for a bid workshop was agreed, attendees should bring any case studies</w:t>
      </w:r>
      <w:r w:rsidR="009E776F" w:rsidRPr="002A1BD6">
        <w:rPr>
          <w:rFonts w:cstheme="minorHAnsi"/>
        </w:rPr>
        <w:t xml:space="preserve"> to assist with the planning.</w:t>
      </w:r>
    </w:p>
    <w:p w14:paraId="3AF31CD4" w14:textId="77777777" w:rsidR="009E776F" w:rsidRPr="002A1BD6" w:rsidRDefault="009E776F" w:rsidP="004408E1">
      <w:pPr>
        <w:spacing w:line="276" w:lineRule="auto"/>
        <w:jc w:val="both"/>
        <w:rPr>
          <w:rFonts w:cstheme="minorHAnsi"/>
        </w:rPr>
      </w:pPr>
    </w:p>
    <w:p w14:paraId="1D359005" w14:textId="5AA557A2" w:rsidR="00606DC8" w:rsidRPr="002A1BD6" w:rsidRDefault="00606DC8" w:rsidP="004408E1">
      <w:pPr>
        <w:pStyle w:val="ListParagraph"/>
        <w:numPr>
          <w:ilvl w:val="0"/>
          <w:numId w:val="4"/>
        </w:numPr>
        <w:spacing w:line="276" w:lineRule="auto"/>
        <w:jc w:val="both"/>
        <w:rPr>
          <w:rFonts w:cstheme="minorHAnsi"/>
          <w:b/>
          <w:bCs/>
        </w:rPr>
      </w:pPr>
      <w:r w:rsidRPr="002A1BD6">
        <w:rPr>
          <w:rFonts w:cstheme="minorHAnsi"/>
          <w:b/>
          <w:bCs/>
        </w:rPr>
        <w:lastRenderedPageBreak/>
        <w:t>Date of Next Meeting</w:t>
      </w:r>
    </w:p>
    <w:p w14:paraId="0E23396F" w14:textId="51449B1D" w:rsidR="00DB3B8A" w:rsidRPr="002A1BD6" w:rsidRDefault="00DD1028" w:rsidP="004408E1">
      <w:pPr>
        <w:spacing w:line="276" w:lineRule="auto"/>
        <w:rPr>
          <w:rFonts w:cstheme="minorHAnsi"/>
        </w:rPr>
      </w:pPr>
      <w:r w:rsidRPr="002A1BD6">
        <w:rPr>
          <w:rFonts w:cstheme="minorHAnsi"/>
        </w:rPr>
        <w:t xml:space="preserve"> Date</w:t>
      </w:r>
      <w:r w:rsidR="000645AC" w:rsidRPr="002A1BD6">
        <w:rPr>
          <w:rFonts w:cstheme="minorHAnsi"/>
        </w:rPr>
        <w:t xml:space="preserve"> to be arranged following </w:t>
      </w:r>
      <w:r w:rsidR="004408E1" w:rsidRPr="002A1BD6">
        <w:rPr>
          <w:rFonts w:cstheme="minorHAnsi"/>
        </w:rPr>
        <w:t>workshop w/c 8</w:t>
      </w:r>
      <w:r w:rsidR="004408E1" w:rsidRPr="002A1BD6">
        <w:rPr>
          <w:rFonts w:cstheme="minorHAnsi"/>
          <w:vertAlign w:val="superscript"/>
        </w:rPr>
        <w:t>th</w:t>
      </w:r>
      <w:r w:rsidR="004408E1" w:rsidRPr="002A1BD6">
        <w:rPr>
          <w:rFonts w:cstheme="minorHAnsi"/>
        </w:rPr>
        <w:t xml:space="preserve"> August.</w:t>
      </w:r>
    </w:p>
    <w:sectPr w:rsidR="00DB3B8A" w:rsidRPr="002A1B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7E269" w14:textId="77777777" w:rsidR="00444B27" w:rsidRDefault="00444B27" w:rsidP="00CF28C9">
      <w:pPr>
        <w:spacing w:after="0" w:line="240" w:lineRule="auto"/>
      </w:pPr>
      <w:r>
        <w:separator/>
      </w:r>
    </w:p>
  </w:endnote>
  <w:endnote w:type="continuationSeparator" w:id="0">
    <w:p w14:paraId="5A6A37CB" w14:textId="77777777" w:rsidR="00444B27" w:rsidRDefault="00444B27" w:rsidP="00CF28C9">
      <w:pPr>
        <w:spacing w:after="0" w:line="240" w:lineRule="auto"/>
      </w:pPr>
      <w:r>
        <w:continuationSeparator/>
      </w:r>
    </w:p>
  </w:endnote>
  <w:endnote w:type="continuationNotice" w:id="1">
    <w:p w14:paraId="59165546" w14:textId="77777777" w:rsidR="00444B27" w:rsidRDefault="00444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1CAEE" w14:textId="77777777" w:rsidR="00444B27" w:rsidRDefault="00444B27" w:rsidP="00CF28C9">
      <w:pPr>
        <w:spacing w:after="0" w:line="240" w:lineRule="auto"/>
      </w:pPr>
      <w:r>
        <w:separator/>
      </w:r>
    </w:p>
  </w:footnote>
  <w:footnote w:type="continuationSeparator" w:id="0">
    <w:p w14:paraId="0B1BE151" w14:textId="77777777" w:rsidR="00444B27" w:rsidRDefault="00444B27" w:rsidP="00CF28C9">
      <w:pPr>
        <w:spacing w:after="0" w:line="240" w:lineRule="auto"/>
      </w:pPr>
      <w:r>
        <w:continuationSeparator/>
      </w:r>
    </w:p>
  </w:footnote>
  <w:footnote w:type="continuationNotice" w:id="1">
    <w:p w14:paraId="4DF18DFF" w14:textId="77777777" w:rsidR="00444B27" w:rsidRDefault="00444B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B6902"/>
    <w:multiLevelType w:val="hybridMultilevel"/>
    <w:tmpl w:val="7402E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7"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2"/>
  </w:num>
  <w:num w:numId="2" w16cid:durableId="1057631209">
    <w:abstractNumId w:val="4"/>
  </w:num>
  <w:num w:numId="3" w16cid:durableId="759789374">
    <w:abstractNumId w:val="8"/>
  </w:num>
  <w:num w:numId="4" w16cid:durableId="666245561">
    <w:abstractNumId w:val="0"/>
  </w:num>
  <w:num w:numId="5" w16cid:durableId="927927958">
    <w:abstractNumId w:val="10"/>
  </w:num>
  <w:num w:numId="6" w16cid:durableId="1987128904">
    <w:abstractNumId w:val="5"/>
  </w:num>
  <w:num w:numId="7" w16cid:durableId="80638294">
    <w:abstractNumId w:val="3"/>
  </w:num>
  <w:num w:numId="8" w16cid:durableId="1994720059">
    <w:abstractNumId w:val="11"/>
  </w:num>
  <w:num w:numId="9" w16cid:durableId="1658071062">
    <w:abstractNumId w:val="7"/>
  </w:num>
  <w:num w:numId="10" w16cid:durableId="1932884013">
    <w:abstractNumId w:val="9"/>
  </w:num>
  <w:num w:numId="11" w16cid:durableId="1603145122">
    <w:abstractNumId w:val="6"/>
  </w:num>
  <w:num w:numId="12" w16cid:durableId="156487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0EB4"/>
    <w:rsid w:val="00002EA2"/>
    <w:rsid w:val="0000584A"/>
    <w:rsid w:val="00007B7C"/>
    <w:rsid w:val="0001610F"/>
    <w:rsid w:val="00017CD4"/>
    <w:rsid w:val="00022216"/>
    <w:rsid w:val="000310D9"/>
    <w:rsid w:val="00033DED"/>
    <w:rsid w:val="00034474"/>
    <w:rsid w:val="000353D7"/>
    <w:rsid w:val="00040355"/>
    <w:rsid w:val="00041569"/>
    <w:rsid w:val="00052FCD"/>
    <w:rsid w:val="00055F27"/>
    <w:rsid w:val="0005655B"/>
    <w:rsid w:val="000621B6"/>
    <w:rsid w:val="00063F7D"/>
    <w:rsid w:val="000645AC"/>
    <w:rsid w:val="000645D5"/>
    <w:rsid w:val="00077214"/>
    <w:rsid w:val="00077B8D"/>
    <w:rsid w:val="000843E3"/>
    <w:rsid w:val="00094601"/>
    <w:rsid w:val="00096434"/>
    <w:rsid w:val="000A00E5"/>
    <w:rsid w:val="000A7250"/>
    <w:rsid w:val="000A79C5"/>
    <w:rsid w:val="000B10CB"/>
    <w:rsid w:val="000B4E99"/>
    <w:rsid w:val="000B62AB"/>
    <w:rsid w:val="000B6339"/>
    <w:rsid w:val="000C53EA"/>
    <w:rsid w:val="000C7505"/>
    <w:rsid w:val="000E56C0"/>
    <w:rsid w:val="000F0FA6"/>
    <w:rsid w:val="000F7D5F"/>
    <w:rsid w:val="00102E88"/>
    <w:rsid w:val="00106FC3"/>
    <w:rsid w:val="00107CCF"/>
    <w:rsid w:val="00115E7D"/>
    <w:rsid w:val="00125B38"/>
    <w:rsid w:val="0012777A"/>
    <w:rsid w:val="00156C4F"/>
    <w:rsid w:val="00160BFE"/>
    <w:rsid w:val="001623A4"/>
    <w:rsid w:val="00163847"/>
    <w:rsid w:val="00170253"/>
    <w:rsid w:val="0017097A"/>
    <w:rsid w:val="00171CE9"/>
    <w:rsid w:val="0017248D"/>
    <w:rsid w:val="00172AC9"/>
    <w:rsid w:val="001745C1"/>
    <w:rsid w:val="00174609"/>
    <w:rsid w:val="0019300B"/>
    <w:rsid w:val="001A680A"/>
    <w:rsid w:val="001B0EF6"/>
    <w:rsid w:val="001B2E8F"/>
    <w:rsid w:val="001B5A1A"/>
    <w:rsid w:val="001C1B2E"/>
    <w:rsid w:val="001C3A9F"/>
    <w:rsid w:val="001D4F22"/>
    <w:rsid w:val="001D5F88"/>
    <w:rsid w:val="001E0987"/>
    <w:rsid w:val="001E5A34"/>
    <w:rsid w:val="001E728B"/>
    <w:rsid w:val="001F41BD"/>
    <w:rsid w:val="002058EE"/>
    <w:rsid w:val="0020622F"/>
    <w:rsid w:val="002073BD"/>
    <w:rsid w:val="00207B84"/>
    <w:rsid w:val="002208F7"/>
    <w:rsid w:val="00224D28"/>
    <w:rsid w:val="00226287"/>
    <w:rsid w:val="0023182D"/>
    <w:rsid w:val="00255640"/>
    <w:rsid w:val="00277935"/>
    <w:rsid w:val="00280468"/>
    <w:rsid w:val="00281571"/>
    <w:rsid w:val="00291854"/>
    <w:rsid w:val="00293145"/>
    <w:rsid w:val="00293B20"/>
    <w:rsid w:val="00293E09"/>
    <w:rsid w:val="002A1BD6"/>
    <w:rsid w:val="002A3423"/>
    <w:rsid w:val="002A3984"/>
    <w:rsid w:val="002B092E"/>
    <w:rsid w:val="002C2B43"/>
    <w:rsid w:val="002D3698"/>
    <w:rsid w:val="002D6F00"/>
    <w:rsid w:val="002E2702"/>
    <w:rsid w:val="002E3FBB"/>
    <w:rsid w:val="002E476F"/>
    <w:rsid w:val="00300BA9"/>
    <w:rsid w:val="0030524F"/>
    <w:rsid w:val="00306A20"/>
    <w:rsid w:val="00310874"/>
    <w:rsid w:val="003111E1"/>
    <w:rsid w:val="00312ACB"/>
    <w:rsid w:val="003144C0"/>
    <w:rsid w:val="003145BE"/>
    <w:rsid w:val="00333F6A"/>
    <w:rsid w:val="003342CC"/>
    <w:rsid w:val="003632C5"/>
    <w:rsid w:val="00377CAC"/>
    <w:rsid w:val="003861E3"/>
    <w:rsid w:val="0039309B"/>
    <w:rsid w:val="00393EC7"/>
    <w:rsid w:val="003A15C5"/>
    <w:rsid w:val="003B0105"/>
    <w:rsid w:val="003B166E"/>
    <w:rsid w:val="003B1FB0"/>
    <w:rsid w:val="003B743D"/>
    <w:rsid w:val="003C0BBE"/>
    <w:rsid w:val="003C62E2"/>
    <w:rsid w:val="003D0795"/>
    <w:rsid w:val="003D2856"/>
    <w:rsid w:val="003D617F"/>
    <w:rsid w:val="003E57DC"/>
    <w:rsid w:val="003F36BC"/>
    <w:rsid w:val="003F774D"/>
    <w:rsid w:val="00412AB3"/>
    <w:rsid w:val="004315F0"/>
    <w:rsid w:val="004406B2"/>
    <w:rsid w:val="004408E1"/>
    <w:rsid w:val="00444B27"/>
    <w:rsid w:val="0044538D"/>
    <w:rsid w:val="00450FCB"/>
    <w:rsid w:val="00463B35"/>
    <w:rsid w:val="00470117"/>
    <w:rsid w:val="004702C7"/>
    <w:rsid w:val="00470A59"/>
    <w:rsid w:val="004834FD"/>
    <w:rsid w:val="00492252"/>
    <w:rsid w:val="004A6EE6"/>
    <w:rsid w:val="004A7522"/>
    <w:rsid w:val="004A7FC2"/>
    <w:rsid w:val="004B5D30"/>
    <w:rsid w:val="004B70A0"/>
    <w:rsid w:val="004C3195"/>
    <w:rsid w:val="004C7050"/>
    <w:rsid w:val="004D786B"/>
    <w:rsid w:val="004E16C4"/>
    <w:rsid w:val="004E20C9"/>
    <w:rsid w:val="004E5D64"/>
    <w:rsid w:val="004E71E3"/>
    <w:rsid w:val="005037CD"/>
    <w:rsid w:val="005040AC"/>
    <w:rsid w:val="00504DE0"/>
    <w:rsid w:val="00532271"/>
    <w:rsid w:val="00535231"/>
    <w:rsid w:val="00542BB0"/>
    <w:rsid w:val="0054585E"/>
    <w:rsid w:val="005478E6"/>
    <w:rsid w:val="005479A1"/>
    <w:rsid w:val="00553FE1"/>
    <w:rsid w:val="005544A5"/>
    <w:rsid w:val="00563595"/>
    <w:rsid w:val="00573123"/>
    <w:rsid w:val="00574C9F"/>
    <w:rsid w:val="005774C7"/>
    <w:rsid w:val="00577AA8"/>
    <w:rsid w:val="00581734"/>
    <w:rsid w:val="0058244E"/>
    <w:rsid w:val="00586D21"/>
    <w:rsid w:val="00591E65"/>
    <w:rsid w:val="00594DA6"/>
    <w:rsid w:val="005B1636"/>
    <w:rsid w:val="005B7ABA"/>
    <w:rsid w:val="005B7DF4"/>
    <w:rsid w:val="005C7931"/>
    <w:rsid w:val="005C7AB7"/>
    <w:rsid w:val="005D184C"/>
    <w:rsid w:val="005E3AB2"/>
    <w:rsid w:val="005F1ABA"/>
    <w:rsid w:val="005F7DFC"/>
    <w:rsid w:val="00603D6C"/>
    <w:rsid w:val="00606DC8"/>
    <w:rsid w:val="00610E21"/>
    <w:rsid w:val="0061351E"/>
    <w:rsid w:val="00623D05"/>
    <w:rsid w:val="006262F0"/>
    <w:rsid w:val="00640FF0"/>
    <w:rsid w:val="00644F35"/>
    <w:rsid w:val="00645D9B"/>
    <w:rsid w:val="006502A7"/>
    <w:rsid w:val="00651880"/>
    <w:rsid w:val="00655D49"/>
    <w:rsid w:val="00656250"/>
    <w:rsid w:val="0065633C"/>
    <w:rsid w:val="0066589A"/>
    <w:rsid w:val="0067013F"/>
    <w:rsid w:val="00674232"/>
    <w:rsid w:val="00680B61"/>
    <w:rsid w:val="00681629"/>
    <w:rsid w:val="00681A79"/>
    <w:rsid w:val="00685ADC"/>
    <w:rsid w:val="006879D4"/>
    <w:rsid w:val="00690DED"/>
    <w:rsid w:val="006A3F73"/>
    <w:rsid w:val="006C07BD"/>
    <w:rsid w:val="006C09DB"/>
    <w:rsid w:val="006C115F"/>
    <w:rsid w:val="006C510A"/>
    <w:rsid w:val="006D5009"/>
    <w:rsid w:val="006F2B7B"/>
    <w:rsid w:val="006F67C6"/>
    <w:rsid w:val="00703CE0"/>
    <w:rsid w:val="00711D51"/>
    <w:rsid w:val="0071207E"/>
    <w:rsid w:val="00716AED"/>
    <w:rsid w:val="00717698"/>
    <w:rsid w:val="007205E3"/>
    <w:rsid w:val="00725D96"/>
    <w:rsid w:val="00730862"/>
    <w:rsid w:val="00733E41"/>
    <w:rsid w:val="007405CE"/>
    <w:rsid w:val="00746A66"/>
    <w:rsid w:val="00746AC0"/>
    <w:rsid w:val="0076238A"/>
    <w:rsid w:val="0077319C"/>
    <w:rsid w:val="0077730F"/>
    <w:rsid w:val="00781C7E"/>
    <w:rsid w:val="00784090"/>
    <w:rsid w:val="00786D03"/>
    <w:rsid w:val="007906A7"/>
    <w:rsid w:val="0079217B"/>
    <w:rsid w:val="007959E4"/>
    <w:rsid w:val="007B045C"/>
    <w:rsid w:val="007C1744"/>
    <w:rsid w:val="007D2A7F"/>
    <w:rsid w:val="007D68FA"/>
    <w:rsid w:val="007E2E77"/>
    <w:rsid w:val="007E51DF"/>
    <w:rsid w:val="007E7958"/>
    <w:rsid w:val="007F2A08"/>
    <w:rsid w:val="007F51AB"/>
    <w:rsid w:val="007F55A1"/>
    <w:rsid w:val="00803677"/>
    <w:rsid w:val="008041BB"/>
    <w:rsid w:val="008130D6"/>
    <w:rsid w:val="00816964"/>
    <w:rsid w:val="00822174"/>
    <w:rsid w:val="00823168"/>
    <w:rsid w:val="008256C6"/>
    <w:rsid w:val="00826EA0"/>
    <w:rsid w:val="00830C76"/>
    <w:rsid w:val="00832E06"/>
    <w:rsid w:val="00834D6D"/>
    <w:rsid w:val="008402BF"/>
    <w:rsid w:val="00840661"/>
    <w:rsid w:val="0084724E"/>
    <w:rsid w:val="0085141D"/>
    <w:rsid w:val="008530F1"/>
    <w:rsid w:val="00855C81"/>
    <w:rsid w:val="00867900"/>
    <w:rsid w:val="00874D01"/>
    <w:rsid w:val="008903E9"/>
    <w:rsid w:val="00890C52"/>
    <w:rsid w:val="008A4480"/>
    <w:rsid w:val="008A4710"/>
    <w:rsid w:val="008B2AC5"/>
    <w:rsid w:val="008B2B73"/>
    <w:rsid w:val="008B5716"/>
    <w:rsid w:val="008B5D99"/>
    <w:rsid w:val="008C43AA"/>
    <w:rsid w:val="008D6B2B"/>
    <w:rsid w:val="008E3927"/>
    <w:rsid w:val="008E669B"/>
    <w:rsid w:val="008F06E6"/>
    <w:rsid w:val="008F0723"/>
    <w:rsid w:val="008F2987"/>
    <w:rsid w:val="00924366"/>
    <w:rsid w:val="0092666D"/>
    <w:rsid w:val="00932DB8"/>
    <w:rsid w:val="009444CD"/>
    <w:rsid w:val="0094531B"/>
    <w:rsid w:val="00946F8B"/>
    <w:rsid w:val="00951DD2"/>
    <w:rsid w:val="00975BEC"/>
    <w:rsid w:val="009816FD"/>
    <w:rsid w:val="00982D57"/>
    <w:rsid w:val="00985E9A"/>
    <w:rsid w:val="00986523"/>
    <w:rsid w:val="00991DE6"/>
    <w:rsid w:val="00993714"/>
    <w:rsid w:val="009940E7"/>
    <w:rsid w:val="009B0A1F"/>
    <w:rsid w:val="009B5306"/>
    <w:rsid w:val="009B633F"/>
    <w:rsid w:val="009C669B"/>
    <w:rsid w:val="009C6944"/>
    <w:rsid w:val="009D01BF"/>
    <w:rsid w:val="009D1A1B"/>
    <w:rsid w:val="009D2A9F"/>
    <w:rsid w:val="009D3AB9"/>
    <w:rsid w:val="009E4E1A"/>
    <w:rsid w:val="009E776F"/>
    <w:rsid w:val="00A04D8A"/>
    <w:rsid w:val="00A10F71"/>
    <w:rsid w:val="00A13126"/>
    <w:rsid w:val="00A1698E"/>
    <w:rsid w:val="00A16F82"/>
    <w:rsid w:val="00A20B09"/>
    <w:rsid w:val="00A2281A"/>
    <w:rsid w:val="00A2664D"/>
    <w:rsid w:val="00A35475"/>
    <w:rsid w:val="00A5567A"/>
    <w:rsid w:val="00A571B1"/>
    <w:rsid w:val="00A651D0"/>
    <w:rsid w:val="00A7028C"/>
    <w:rsid w:val="00A743E9"/>
    <w:rsid w:val="00A7485D"/>
    <w:rsid w:val="00A92B82"/>
    <w:rsid w:val="00A961C4"/>
    <w:rsid w:val="00A9753F"/>
    <w:rsid w:val="00AB2122"/>
    <w:rsid w:val="00AB56FD"/>
    <w:rsid w:val="00AE2475"/>
    <w:rsid w:val="00AE5F93"/>
    <w:rsid w:val="00AF32CF"/>
    <w:rsid w:val="00B152B9"/>
    <w:rsid w:val="00B15E86"/>
    <w:rsid w:val="00B2090B"/>
    <w:rsid w:val="00B2407C"/>
    <w:rsid w:val="00B24CA6"/>
    <w:rsid w:val="00B30F67"/>
    <w:rsid w:val="00B350E1"/>
    <w:rsid w:val="00B4167D"/>
    <w:rsid w:val="00B54D27"/>
    <w:rsid w:val="00B60FF1"/>
    <w:rsid w:val="00B6556F"/>
    <w:rsid w:val="00B713E5"/>
    <w:rsid w:val="00B72D25"/>
    <w:rsid w:val="00B867D3"/>
    <w:rsid w:val="00B87ACE"/>
    <w:rsid w:val="00B87C12"/>
    <w:rsid w:val="00B969A2"/>
    <w:rsid w:val="00BA790E"/>
    <w:rsid w:val="00BB39C6"/>
    <w:rsid w:val="00BB4102"/>
    <w:rsid w:val="00BB4322"/>
    <w:rsid w:val="00BC1497"/>
    <w:rsid w:val="00BC4A03"/>
    <w:rsid w:val="00BC666A"/>
    <w:rsid w:val="00BC7A2C"/>
    <w:rsid w:val="00BD365E"/>
    <w:rsid w:val="00BD5203"/>
    <w:rsid w:val="00BF3E97"/>
    <w:rsid w:val="00C053D5"/>
    <w:rsid w:val="00C0623C"/>
    <w:rsid w:val="00C15B37"/>
    <w:rsid w:val="00C1746F"/>
    <w:rsid w:val="00C20331"/>
    <w:rsid w:val="00C25FEA"/>
    <w:rsid w:val="00C26C86"/>
    <w:rsid w:val="00C32260"/>
    <w:rsid w:val="00C353BE"/>
    <w:rsid w:val="00C35900"/>
    <w:rsid w:val="00C51995"/>
    <w:rsid w:val="00C5456D"/>
    <w:rsid w:val="00C56C27"/>
    <w:rsid w:val="00C5737A"/>
    <w:rsid w:val="00C622DF"/>
    <w:rsid w:val="00C660FD"/>
    <w:rsid w:val="00C81C79"/>
    <w:rsid w:val="00C823A6"/>
    <w:rsid w:val="00CA0265"/>
    <w:rsid w:val="00CB252A"/>
    <w:rsid w:val="00CB6852"/>
    <w:rsid w:val="00CC10A5"/>
    <w:rsid w:val="00CD3892"/>
    <w:rsid w:val="00CE283E"/>
    <w:rsid w:val="00CE6744"/>
    <w:rsid w:val="00CF28C9"/>
    <w:rsid w:val="00CF46ED"/>
    <w:rsid w:val="00D03176"/>
    <w:rsid w:val="00D045A0"/>
    <w:rsid w:val="00D04C01"/>
    <w:rsid w:val="00D13EB0"/>
    <w:rsid w:val="00D231A3"/>
    <w:rsid w:val="00D27819"/>
    <w:rsid w:val="00D3283C"/>
    <w:rsid w:val="00D32B61"/>
    <w:rsid w:val="00D3315F"/>
    <w:rsid w:val="00D54495"/>
    <w:rsid w:val="00D6336B"/>
    <w:rsid w:val="00D661DF"/>
    <w:rsid w:val="00D711BB"/>
    <w:rsid w:val="00D77567"/>
    <w:rsid w:val="00D85EF6"/>
    <w:rsid w:val="00D875FF"/>
    <w:rsid w:val="00D877ED"/>
    <w:rsid w:val="00D90314"/>
    <w:rsid w:val="00DA2B6A"/>
    <w:rsid w:val="00DA51EC"/>
    <w:rsid w:val="00DB166C"/>
    <w:rsid w:val="00DB3B8A"/>
    <w:rsid w:val="00DC35E6"/>
    <w:rsid w:val="00DC6E91"/>
    <w:rsid w:val="00DC7B6B"/>
    <w:rsid w:val="00DC7E49"/>
    <w:rsid w:val="00DD03AD"/>
    <w:rsid w:val="00DD1028"/>
    <w:rsid w:val="00DD4F79"/>
    <w:rsid w:val="00DE127C"/>
    <w:rsid w:val="00DE14D7"/>
    <w:rsid w:val="00DE5C96"/>
    <w:rsid w:val="00DF148A"/>
    <w:rsid w:val="00DF1573"/>
    <w:rsid w:val="00DF1B3B"/>
    <w:rsid w:val="00DF211F"/>
    <w:rsid w:val="00DF5E33"/>
    <w:rsid w:val="00E05C8C"/>
    <w:rsid w:val="00E06357"/>
    <w:rsid w:val="00E06786"/>
    <w:rsid w:val="00E15150"/>
    <w:rsid w:val="00E17C46"/>
    <w:rsid w:val="00E22642"/>
    <w:rsid w:val="00E22933"/>
    <w:rsid w:val="00E301CA"/>
    <w:rsid w:val="00E31E3D"/>
    <w:rsid w:val="00E37CB2"/>
    <w:rsid w:val="00E429CF"/>
    <w:rsid w:val="00E42BC8"/>
    <w:rsid w:val="00E452D9"/>
    <w:rsid w:val="00E662FC"/>
    <w:rsid w:val="00E678C4"/>
    <w:rsid w:val="00E75D46"/>
    <w:rsid w:val="00E81A9E"/>
    <w:rsid w:val="00EA07A5"/>
    <w:rsid w:val="00EA0F5D"/>
    <w:rsid w:val="00EB6CBD"/>
    <w:rsid w:val="00EC170B"/>
    <w:rsid w:val="00EC2076"/>
    <w:rsid w:val="00EC5927"/>
    <w:rsid w:val="00EE39D7"/>
    <w:rsid w:val="00EE66DA"/>
    <w:rsid w:val="00EF22EA"/>
    <w:rsid w:val="00EF32FD"/>
    <w:rsid w:val="00F03C59"/>
    <w:rsid w:val="00F1641E"/>
    <w:rsid w:val="00F167C1"/>
    <w:rsid w:val="00F16958"/>
    <w:rsid w:val="00F2036A"/>
    <w:rsid w:val="00F32AE3"/>
    <w:rsid w:val="00F3480B"/>
    <w:rsid w:val="00F36DEB"/>
    <w:rsid w:val="00F418DC"/>
    <w:rsid w:val="00F43424"/>
    <w:rsid w:val="00F45687"/>
    <w:rsid w:val="00F45F88"/>
    <w:rsid w:val="00F52427"/>
    <w:rsid w:val="00F60A63"/>
    <w:rsid w:val="00F62D08"/>
    <w:rsid w:val="00F638EA"/>
    <w:rsid w:val="00F85BC1"/>
    <w:rsid w:val="00F8767E"/>
    <w:rsid w:val="00F97685"/>
    <w:rsid w:val="00FA15E1"/>
    <w:rsid w:val="00FA40A5"/>
    <w:rsid w:val="00FA5767"/>
    <w:rsid w:val="00FA5C99"/>
    <w:rsid w:val="00FA7202"/>
    <w:rsid w:val="00FB7A44"/>
    <w:rsid w:val="00FC3DFD"/>
    <w:rsid w:val="00FD1C56"/>
    <w:rsid w:val="00FE3142"/>
    <w:rsid w:val="00FF2C7C"/>
    <w:rsid w:val="00FF3ED7"/>
    <w:rsid w:val="00FF4579"/>
    <w:rsid w:val="00FF4F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7" ma:contentTypeDescription="Create a new document." ma:contentTypeScope="" ma:versionID="1262e7bc5a6f692720a2adda0012e6ce">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d5c965ccc3fec7f6556aaff824ab4bc0"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customXml/itemProps2.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3.xml><?xml version="1.0" encoding="utf-8"?>
<ds:datastoreItem xmlns:ds="http://schemas.openxmlformats.org/officeDocument/2006/customXml" ds:itemID="{AF65C0E5-42F8-4AD0-A5BA-145415B50C52}">
  <ds:schemaRefs>
    <ds:schemaRef ds:uri="http://schemas.microsoft.com/sharepoint/v3/contenttype/forms"/>
  </ds:schemaRefs>
</ds:datastoreItem>
</file>

<file path=customXml/itemProps4.xml><?xml version="1.0" encoding="utf-8"?>
<ds:datastoreItem xmlns:ds="http://schemas.openxmlformats.org/officeDocument/2006/customXml" ds:itemID="{6BCFC998-0BAD-4BB5-BE02-4E377D00D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3</cp:revision>
  <cp:lastPrinted>2019-07-01T10:15:00Z</cp:lastPrinted>
  <dcterms:created xsi:type="dcterms:W3CDTF">2023-08-11T14:24:00Z</dcterms:created>
  <dcterms:modified xsi:type="dcterms:W3CDTF">2023-08-11T14:25:00Z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