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CC355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90909"/>
          <w:sz w:val="32"/>
          <w:szCs w:val="32"/>
        </w:rPr>
      </w:pPr>
    </w:p>
    <w:p w14:paraId="3F4E7177" w14:textId="6BFA2C08" w:rsidR="004E00F5" w:rsidRDefault="009145E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WM Migration Network Rights</w:t>
      </w:r>
      <w:r w:rsidR="00F231FA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Thematic Meeting</w:t>
      </w:r>
    </w:p>
    <w:p w14:paraId="3F63B70D" w14:textId="27CD3A08" w:rsidR="004E00F5" w:rsidRDefault="00C70DF9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7</w:t>
      </w:r>
      <w:r w:rsidRPr="00C70DF9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March</w:t>
      </w:r>
      <w:r w:rsidR="009145EC">
        <w:rPr>
          <w:rFonts w:ascii="Calibri" w:eastAsia="Calibri" w:hAnsi="Calibri" w:cs="Calibri"/>
          <w:b/>
        </w:rPr>
        <w:t xml:space="preserve"> 2024 (</w:t>
      </w:r>
      <w:r>
        <w:rPr>
          <w:rFonts w:ascii="Calibri" w:eastAsia="Calibri" w:hAnsi="Calibri" w:cs="Calibri"/>
          <w:b/>
        </w:rPr>
        <w:t>10:0</w:t>
      </w:r>
      <w:r w:rsidR="009145EC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 xml:space="preserve"> – 11:00</w:t>
      </w:r>
      <w:r w:rsidR="009145EC">
        <w:rPr>
          <w:rFonts w:ascii="Calibri" w:eastAsia="Calibri" w:hAnsi="Calibri" w:cs="Calibri"/>
          <w:b/>
        </w:rPr>
        <w:t xml:space="preserve">) </w:t>
      </w:r>
    </w:p>
    <w:p w14:paraId="6F7238E0" w14:textId="77777777" w:rsidR="004E00F5" w:rsidRDefault="004E00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  <w:u w:val="single"/>
        </w:rPr>
      </w:pPr>
    </w:p>
    <w:p w14:paraId="0BFCCA56" w14:textId="77777777" w:rsidR="004E00F5" w:rsidRDefault="009145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Chair: </w:t>
      </w:r>
      <w:r>
        <w:rPr>
          <w:rFonts w:ascii="Calibri" w:eastAsia="Calibri" w:hAnsi="Calibri" w:cs="Calibri"/>
          <w:b/>
          <w:highlight w:val="white"/>
        </w:rPr>
        <w:t>Amanda Beattie</w:t>
      </w:r>
    </w:p>
    <w:p w14:paraId="7BEAFA83" w14:textId="77777777" w:rsidR="004E00F5" w:rsidRDefault="004E00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Helvetica Neue" w:eastAsia="Helvetica Neue" w:hAnsi="Helvetica Neue" w:cs="Helvetica Neue"/>
          <w:color w:val="000000"/>
          <w:highlight w:val="white"/>
        </w:rPr>
      </w:pPr>
    </w:p>
    <w:p w14:paraId="16C19385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90909"/>
          <w:sz w:val="22"/>
          <w:szCs w:val="22"/>
        </w:rPr>
      </w:pPr>
    </w:p>
    <w:p w14:paraId="1B451109" w14:textId="77777777" w:rsidR="004E00F5" w:rsidRDefault="00914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90909"/>
          <w:sz w:val="22"/>
          <w:szCs w:val="22"/>
        </w:rPr>
      </w:pPr>
      <w:r>
        <w:rPr>
          <w:rFonts w:ascii="Calibri" w:eastAsia="Calibri" w:hAnsi="Calibri" w:cs="Calibri"/>
          <w:b/>
          <w:color w:val="090909"/>
          <w:sz w:val="22"/>
          <w:szCs w:val="22"/>
        </w:rPr>
        <w:t>Introductions</w:t>
      </w:r>
    </w:p>
    <w:p w14:paraId="43AB5731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1F3CD33C" w14:textId="07533367" w:rsidR="004E00F5" w:rsidRDefault="009145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  <w:r>
        <w:rPr>
          <w:rFonts w:ascii="Calibri" w:eastAsia="Calibri" w:hAnsi="Calibri" w:cs="Calibri"/>
          <w:color w:val="090909"/>
          <w:sz w:val="22"/>
          <w:szCs w:val="22"/>
        </w:rPr>
        <w:t>AH welcomed all to the meeting</w:t>
      </w:r>
      <w:r w:rsidR="004923FE">
        <w:rPr>
          <w:rFonts w:ascii="Calibri" w:eastAsia="Calibri" w:hAnsi="Calibri" w:cs="Calibri"/>
          <w:color w:val="090909"/>
          <w:sz w:val="22"/>
          <w:szCs w:val="22"/>
        </w:rPr>
        <w:t xml:space="preserve"> in Amanda’s absence</w:t>
      </w:r>
      <w:r w:rsidR="00934FA6">
        <w:rPr>
          <w:rFonts w:ascii="Calibri" w:eastAsia="Calibri" w:hAnsi="Calibri" w:cs="Calibri"/>
          <w:color w:val="090909"/>
          <w:sz w:val="22"/>
          <w:szCs w:val="22"/>
        </w:rPr>
        <w:t xml:space="preserve"> who would be joining the meeting slightly late. </w:t>
      </w:r>
    </w:p>
    <w:p w14:paraId="7B8075DE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0A36B405" w14:textId="77777777" w:rsidR="004E00F5" w:rsidRDefault="009145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  <w:r>
        <w:rPr>
          <w:rFonts w:ascii="Calibri" w:eastAsia="Calibri" w:hAnsi="Calibri" w:cs="Calibri"/>
          <w:color w:val="090909"/>
          <w:sz w:val="22"/>
          <w:szCs w:val="22"/>
        </w:rPr>
        <w:t>All attendees introduced themselves and their work.</w:t>
      </w:r>
    </w:p>
    <w:p w14:paraId="6FA4ECB8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251A44EF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90909"/>
          <w:sz w:val="22"/>
          <w:szCs w:val="22"/>
        </w:rPr>
      </w:pPr>
    </w:p>
    <w:p w14:paraId="7BD3427D" w14:textId="77777777" w:rsidR="004E00F5" w:rsidRDefault="00914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90909"/>
          <w:sz w:val="22"/>
          <w:szCs w:val="22"/>
        </w:rPr>
      </w:pPr>
      <w:r>
        <w:rPr>
          <w:rFonts w:ascii="Calibri" w:eastAsia="Calibri" w:hAnsi="Calibri" w:cs="Calibri"/>
          <w:b/>
          <w:color w:val="090909"/>
          <w:sz w:val="22"/>
          <w:szCs w:val="22"/>
        </w:rPr>
        <w:t>Previous Actions</w:t>
      </w:r>
    </w:p>
    <w:p w14:paraId="72AAA20E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1717DB9D" w14:textId="77777777" w:rsidR="004E00F5" w:rsidRDefault="009145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  <w:r>
        <w:rPr>
          <w:rFonts w:ascii="Calibri" w:eastAsia="Calibri" w:hAnsi="Calibri" w:cs="Calibri"/>
          <w:color w:val="090909"/>
          <w:sz w:val="22"/>
          <w:szCs w:val="22"/>
        </w:rPr>
        <w:t xml:space="preserve">There were no outstanding actions from previous meetings. </w:t>
      </w:r>
    </w:p>
    <w:p w14:paraId="0950D880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35050BAD" w14:textId="3BB7D3BF" w:rsidR="00600D1F" w:rsidRPr="00600D1F" w:rsidRDefault="00600D1F" w:rsidP="00600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90909"/>
          <w:sz w:val="22"/>
          <w:szCs w:val="22"/>
          <w:lang w:val="en-GB"/>
        </w:rPr>
      </w:pPr>
      <w:r w:rsidRPr="00600D1F">
        <w:rPr>
          <w:rFonts w:ascii="Calibri" w:eastAsia="Calibri" w:hAnsi="Calibri" w:cs="Calibri"/>
          <w:b/>
          <w:color w:val="090909"/>
          <w:sz w:val="22"/>
          <w:szCs w:val="22"/>
          <w:lang w:val="en-GB"/>
        </w:rPr>
        <w:t>Presentation from The Children’s Society</w:t>
      </w:r>
    </w:p>
    <w:p w14:paraId="59C835DC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0D65015D" w14:textId="6585DE45" w:rsidR="000C30A3" w:rsidRDefault="000C30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  <w:r>
        <w:rPr>
          <w:rFonts w:ascii="Calibri" w:eastAsia="Calibri" w:hAnsi="Calibri" w:cs="Calibri"/>
          <w:color w:val="090909"/>
          <w:sz w:val="22"/>
          <w:szCs w:val="22"/>
        </w:rPr>
        <w:t>PG gave an input on the work of the Children's Society</w:t>
      </w:r>
      <w:r w:rsidR="00C96B99">
        <w:rPr>
          <w:rFonts w:ascii="Calibri" w:eastAsia="Calibri" w:hAnsi="Calibri" w:cs="Calibri"/>
          <w:color w:val="090909"/>
          <w:sz w:val="22"/>
          <w:szCs w:val="22"/>
        </w:rPr>
        <w:t xml:space="preserve"> and the services currently offered for refugees and migrants in the region</w:t>
      </w:r>
      <w:r>
        <w:rPr>
          <w:rFonts w:ascii="Calibri" w:eastAsia="Calibri" w:hAnsi="Calibri" w:cs="Calibri"/>
          <w:color w:val="090909"/>
          <w:sz w:val="22"/>
          <w:szCs w:val="22"/>
        </w:rPr>
        <w:t xml:space="preserve">. </w:t>
      </w:r>
      <w:r w:rsidR="00F94FFC">
        <w:rPr>
          <w:rFonts w:ascii="Calibri" w:eastAsia="Calibri" w:hAnsi="Calibri" w:cs="Calibri"/>
          <w:color w:val="090909"/>
          <w:sz w:val="22"/>
          <w:szCs w:val="22"/>
        </w:rPr>
        <w:t xml:space="preserve">There are two main </w:t>
      </w:r>
      <w:r w:rsidR="006365D1">
        <w:rPr>
          <w:rFonts w:ascii="Calibri" w:eastAsia="Calibri" w:hAnsi="Calibri" w:cs="Calibri"/>
          <w:color w:val="090909"/>
          <w:sz w:val="22"/>
          <w:szCs w:val="22"/>
        </w:rPr>
        <w:t>areas</w:t>
      </w:r>
      <w:r w:rsidR="00F94FFC">
        <w:rPr>
          <w:rFonts w:ascii="Calibri" w:eastAsia="Calibri" w:hAnsi="Calibri" w:cs="Calibri"/>
          <w:color w:val="090909"/>
          <w:sz w:val="22"/>
          <w:szCs w:val="22"/>
        </w:rPr>
        <w:t xml:space="preserve"> – Black Country Advocacy and </w:t>
      </w:r>
      <w:r w:rsidR="009F53C6">
        <w:rPr>
          <w:rFonts w:ascii="Calibri" w:eastAsia="Calibri" w:hAnsi="Calibri" w:cs="Calibri"/>
          <w:color w:val="090909"/>
          <w:sz w:val="22"/>
          <w:szCs w:val="22"/>
        </w:rPr>
        <w:t xml:space="preserve">Refugee and Migrant Services. </w:t>
      </w:r>
    </w:p>
    <w:p w14:paraId="5EE2802C" w14:textId="068A43F8" w:rsidR="00361C26" w:rsidRDefault="00361C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3FEC3A63" w14:textId="1B2B17F7" w:rsidR="000C30A3" w:rsidRDefault="00361C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  <w:r>
        <w:rPr>
          <w:rFonts w:ascii="Calibri" w:eastAsia="Calibri" w:hAnsi="Calibri" w:cs="Calibri"/>
          <w:color w:val="090909"/>
          <w:sz w:val="22"/>
          <w:szCs w:val="22"/>
        </w:rPr>
        <w:t xml:space="preserve">Black Country Advocacy </w:t>
      </w:r>
      <w:r w:rsidR="00627BB3">
        <w:rPr>
          <w:rFonts w:ascii="Calibri" w:eastAsia="Calibri" w:hAnsi="Calibri" w:cs="Calibri"/>
          <w:color w:val="090909"/>
          <w:sz w:val="22"/>
          <w:szCs w:val="22"/>
        </w:rPr>
        <w:t xml:space="preserve">is an independent confidential service commissioned by </w:t>
      </w:r>
      <w:r w:rsidR="004557A7">
        <w:rPr>
          <w:rFonts w:ascii="Calibri" w:eastAsia="Calibri" w:hAnsi="Calibri" w:cs="Calibri"/>
          <w:color w:val="090909"/>
          <w:sz w:val="22"/>
          <w:szCs w:val="22"/>
        </w:rPr>
        <w:t xml:space="preserve">three local authorities – Sandwell, Wolverhampton and Walsall. It works with young people under 25 and the criteria for referrals is that individuals </w:t>
      </w:r>
      <w:r w:rsidR="0080668B">
        <w:rPr>
          <w:rFonts w:ascii="Calibri" w:eastAsia="Calibri" w:hAnsi="Calibri" w:cs="Calibri"/>
          <w:color w:val="090909"/>
          <w:sz w:val="22"/>
          <w:szCs w:val="22"/>
        </w:rPr>
        <w:t xml:space="preserve">must be either in or leaving care or have a social worker. </w:t>
      </w:r>
      <w:r w:rsidR="006508DC">
        <w:rPr>
          <w:rFonts w:ascii="Calibri" w:eastAsia="Calibri" w:hAnsi="Calibri" w:cs="Calibri"/>
          <w:color w:val="090909"/>
          <w:sz w:val="22"/>
          <w:szCs w:val="22"/>
        </w:rPr>
        <w:t xml:space="preserve">The advocacy services provides an independent person </w:t>
      </w:r>
      <w:r w:rsidR="00A75E54">
        <w:rPr>
          <w:rFonts w:ascii="Calibri" w:eastAsia="Calibri" w:hAnsi="Calibri" w:cs="Calibri"/>
          <w:color w:val="090909"/>
          <w:sz w:val="22"/>
          <w:szCs w:val="22"/>
        </w:rPr>
        <w:t>to help them express their wishes and views as well as understand their rights</w:t>
      </w:r>
      <w:r w:rsidR="00081369">
        <w:rPr>
          <w:rFonts w:ascii="Calibri" w:eastAsia="Calibri" w:hAnsi="Calibri" w:cs="Calibri"/>
          <w:color w:val="090909"/>
          <w:sz w:val="22"/>
          <w:szCs w:val="22"/>
        </w:rPr>
        <w:t xml:space="preserve"> during relevant meetings with statutory bodies</w:t>
      </w:r>
      <w:r w:rsidR="00A75E54">
        <w:rPr>
          <w:rFonts w:ascii="Calibri" w:eastAsia="Calibri" w:hAnsi="Calibri" w:cs="Calibri"/>
          <w:color w:val="090909"/>
          <w:sz w:val="22"/>
          <w:szCs w:val="22"/>
        </w:rPr>
        <w:t xml:space="preserve">. </w:t>
      </w:r>
      <w:r w:rsidR="00081369">
        <w:rPr>
          <w:rFonts w:ascii="Calibri" w:eastAsia="Calibri" w:hAnsi="Calibri" w:cs="Calibri"/>
          <w:color w:val="090909"/>
          <w:sz w:val="22"/>
          <w:szCs w:val="22"/>
        </w:rPr>
        <w:t xml:space="preserve">Referrals are predominantly UK nationals but some work is done </w:t>
      </w:r>
      <w:r w:rsidR="006365D1">
        <w:rPr>
          <w:rFonts w:ascii="Calibri" w:eastAsia="Calibri" w:hAnsi="Calibri" w:cs="Calibri"/>
          <w:color w:val="090909"/>
          <w:sz w:val="22"/>
          <w:szCs w:val="22"/>
        </w:rPr>
        <w:t>to support asylum seekers and refugees.</w:t>
      </w:r>
    </w:p>
    <w:p w14:paraId="2EECC116" w14:textId="77777777" w:rsidR="006365D1" w:rsidRDefault="006365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26341387" w14:textId="1D61110A" w:rsidR="006365D1" w:rsidRDefault="006365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  <w:r>
        <w:rPr>
          <w:rFonts w:ascii="Calibri" w:eastAsia="Calibri" w:hAnsi="Calibri" w:cs="Calibri"/>
          <w:color w:val="090909"/>
          <w:sz w:val="22"/>
          <w:szCs w:val="22"/>
        </w:rPr>
        <w:t xml:space="preserve">There are several projects support refugees and migrants, </w:t>
      </w:r>
      <w:r w:rsidR="00051FC4">
        <w:rPr>
          <w:rFonts w:ascii="Calibri" w:eastAsia="Calibri" w:hAnsi="Calibri" w:cs="Calibri"/>
          <w:color w:val="090909"/>
          <w:sz w:val="22"/>
          <w:szCs w:val="22"/>
        </w:rPr>
        <w:t xml:space="preserve">HEARTS </w:t>
      </w:r>
      <w:r w:rsidR="00B3037C">
        <w:rPr>
          <w:rFonts w:ascii="Calibri" w:eastAsia="Calibri" w:hAnsi="Calibri" w:cs="Calibri"/>
          <w:color w:val="090909"/>
          <w:sz w:val="22"/>
          <w:szCs w:val="22"/>
        </w:rPr>
        <w:t xml:space="preserve">offers a range of services </w:t>
      </w:r>
      <w:r w:rsidR="009319D5">
        <w:rPr>
          <w:rFonts w:ascii="Calibri" w:eastAsia="Calibri" w:hAnsi="Calibri" w:cs="Calibri"/>
          <w:color w:val="090909"/>
          <w:sz w:val="22"/>
          <w:szCs w:val="22"/>
        </w:rPr>
        <w:t xml:space="preserve">for those up to the age of 25 including </w:t>
      </w:r>
      <w:r w:rsidR="001E5A6E">
        <w:rPr>
          <w:rFonts w:ascii="Calibri" w:eastAsia="Calibri" w:hAnsi="Calibri" w:cs="Calibri"/>
          <w:color w:val="090909"/>
          <w:sz w:val="22"/>
          <w:szCs w:val="22"/>
        </w:rPr>
        <w:t xml:space="preserve">advocacy support for UASC in areas such as age assessments and liaising with social services. </w:t>
      </w:r>
      <w:r w:rsidR="00AE5EF2">
        <w:rPr>
          <w:rFonts w:ascii="Calibri" w:eastAsia="Calibri" w:hAnsi="Calibri" w:cs="Calibri"/>
          <w:color w:val="090909"/>
          <w:sz w:val="22"/>
          <w:szCs w:val="22"/>
        </w:rPr>
        <w:t xml:space="preserve">Support is also offered around practical support with housing, </w:t>
      </w:r>
      <w:r w:rsidR="00DC5163">
        <w:rPr>
          <w:rFonts w:ascii="Calibri" w:eastAsia="Calibri" w:hAnsi="Calibri" w:cs="Calibri"/>
          <w:color w:val="090909"/>
          <w:sz w:val="22"/>
          <w:szCs w:val="22"/>
        </w:rPr>
        <w:t xml:space="preserve">education and </w:t>
      </w:r>
      <w:r w:rsidR="00FB73FB">
        <w:rPr>
          <w:rFonts w:ascii="Calibri" w:eastAsia="Calibri" w:hAnsi="Calibri" w:cs="Calibri"/>
          <w:color w:val="090909"/>
          <w:sz w:val="22"/>
          <w:szCs w:val="22"/>
        </w:rPr>
        <w:t xml:space="preserve">legal support where needed. </w:t>
      </w:r>
      <w:r w:rsidR="00F60C55">
        <w:rPr>
          <w:rFonts w:ascii="Calibri" w:eastAsia="Calibri" w:hAnsi="Calibri" w:cs="Calibri"/>
          <w:color w:val="090909"/>
          <w:sz w:val="22"/>
          <w:szCs w:val="22"/>
        </w:rPr>
        <w:t>Small funding is also available to support individuals to engage with social activities, for example purchasing equipment to participate.</w:t>
      </w:r>
    </w:p>
    <w:p w14:paraId="78043C02" w14:textId="77777777" w:rsidR="00F60C55" w:rsidRDefault="00F60C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075C7AAE" w14:textId="4E1BA343" w:rsidR="00F60C55" w:rsidRDefault="000308B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  <w:r>
        <w:rPr>
          <w:rFonts w:ascii="Calibri" w:eastAsia="Calibri" w:hAnsi="Calibri" w:cs="Calibri"/>
          <w:color w:val="090909"/>
          <w:sz w:val="22"/>
          <w:szCs w:val="22"/>
        </w:rPr>
        <w:t xml:space="preserve">Helping Further offers support and advice to families who are destitute or at risk of destitution due to their immigration status. There is a drop-in advice service </w:t>
      </w:r>
      <w:r w:rsidR="003F0347">
        <w:rPr>
          <w:rFonts w:ascii="Calibri" w:eastAsia="Calibri" w:hAnsi="Calibri" w:cs="Calibri"/>
          <w:color w:val="090909"/>
          <w:sz w:val="22"/>
          <w:szCs w:val="22"/>
        </w:rPr>
        <w:t xml:space="preserve">every Tuesday in Birmingham. This provides free immigration advice and support with applications. </w:t>
      </w:r>
      <w:r w:rsidR="008A06DB">
        <w:rPr>
          <w:rFonts w:ascii="Calibri" w:eastAsia="Calibri" w:hAnsi="Calibri" w:cs="Calibri"/>
          <w:color w:val="090909"/>
          <w:sz w:val="22"/>
          <w:szCs w:val="22"/>
        </w:rPr>
        <w:t>An attached Project Worker also offers signposting to specialist services where needed.</w:t>
      </w:r>
    </w:p>
    <w:p w14:paraId="30188774" w14:textId="77777777" w:rsidR="008A06DB" w:rsidRDefault="008A06D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082DB042" w14:textId="780E5D3C" w:rsidR="008A06DB" w:rsidRDefault="002767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  <w:r>
        <w:rPr>
          <w:rFonts w:ascii="Calibri" w:eastAsia="Calibri" w:hAnsi="Calibri" w:cs="Calibri"/>
          <w:color w:val="090909"/>
          <w:sz w:val="22"/>
          <w:szCs w:val="22"/>
        </w:rPr>
        <w:t xml:space="preserve">The third Project is a Meet and Greet, offering stay and play sessions for families resident in the Brittania Hotel. </w:t>
      </w:r>
      <w:r w:rsidR="003665FD">
        <w:rPr>
          <w:rFonts w:ascii="Calibri" w:eastAsia="Calibri" w:hAnsi="Calibri" w:cs="Calibri"/>
          <w:color w:val="090909"/>
          <w:sz w:val="22"/>
          <w:szCs w:val="22"/>
        </w:rPr>
        <w:t>This takes place every Friday afternoon.</w:t>
      </w:r>
    </w:p>
    <w:p w14:paraId="74219A07" w14:textId="77777777" w:rsidR="003665FD" w:rsidRDefault="003665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648500B8" w14:textId="4FAE1B06" w:rsidR="003665FD" w:rsidRDefault="00D168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  <w:r>
        <w:rPr>
          <w:rFonts w:ascii="Calibri" w:eastAsia="Calibri" w:hAnsi="Calibri" w:cs="Calibri"/>
          <w:color w:val="090909"/>
          <w:sz w:val="22"/>
          <w:szCs w:val="22"/>
        </w:rPr>
        <w:t xml:space="preserve">The organization currently also offers a one-off voucher payment for </w:t>
      </w:r>
      <w:r w:rsidR="00FA3882">
        <w:rPr>
          <w:rFonts w:ascii="Calibri" w:eastAsia="Calibri" w:hAnsi="Calibri" w:cs="Calibri"/>
          <w:color w:val="090909"/>
          <w:sz w:val="22"/>
          <w:szCs w:val="22"/>
        </w:rPr>
        <w:t>those with NRPF that can be spent at ASDA. There is a limited amount available on a first come basis.</w:t>
      </w:r>
    </w:p>
    <w:p w14:paraId="393D2905" w14:textId="77777777" w:rsidR="00FA3882" w:rsidRDefault="00FA38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58184D9D" w14:textId="3D5865AD" w:rsidR="00FA3882" w:rsidRDefault="00C925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  <w:r>
        <w:rPr>
          <w:rFonts w:ascii="Calibri" w:eastAsia="Calibri" w:hAnsi="Calibri" w:cs="Calibri"/>
          <w:color w:val="090909"/>
          <w:sz w:val="22"/>
          <w:szCs w:val="22"/>
        </w:rPr>
        <w:t xml:space="preserve">KM asked about current issues </w:t>
      </w:r>
      <w:r w:rsidR="001A4395">
        <w:rPr>
          <w:rFonts w:ascii="Calibri" w:eastAsia="Calibri" w:hAnsi="Calibri" w:cs="Calibri"/>
          <w:color w:val="090909"/>
          <w:sz w:val="22"/>
          <w:szCs w:val="22"/>
        </w:rPr>
        <w:t xml:space="preserve">experienced around challenges for those </w:t>
      </w:r>
      <w:r w:rsidR="00A65CDB">
        <w:rPr>
          <w:rFonts w:ascii="Calibri" w:eastAsia="Calibri" w:hAnsi="Calibri" w:cs="Calibri"/>
          <w:color w:val="090909"/>
          <w:sz w:val="22"/>
          <w:szCs w:val="22"/>
        </w:rPr>
        <w:t xml:space="preserve">with Section 17 support. PG stated there were </w:t>
      </w:r>
      <w:r w:rsidR="004C298C">
        <w:rPr>
          <w:rFonts w:ascii="Calibri" w:eastAsia="Calibri" w:hAnsi="Calibri" w:cs="Calibri"/>
          <w:color w:val="090909"/>
          <w:sz w:val="22"/>
          <w:szCs w:val="22"/>
        </w:rPr>
        <w:t xml:space="preserve">ongoing issues around those experience domestic violence and would pass on contact details with their support worker </w:t>
      </w:r>
      <w:r w:rsidR="00967FFB">
        <w:rPr>
          <w:rFonts w:ascii="Calibri" w:eastAsia="Calibri" w:hAnsi="Calibri" w:cs="Calibri"/>
          <w:color w:val="090909"/>
          <w:sz w:val="22"/>
          <w:szCs w:val="22"/>
        </w:rPr>
        <w:t>dealing with families.</w:t>
      </w:r>
    </w:p>
    <w:p w14:paraId="7F7A250C" w14:textId="77777777" w:rsidR="00967FFB" w:rsidRDefault="00967F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02AEF2CC" w14:textId="4C53478E" w:rsidR="00967FFB" w:rsidRDefault="00967F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  <w:r>
        <w:rPr>
          <w:rFonts w:ascii="Calibri" w:eastAsia="Calibri" w:hAnsi="Calibri" w:cs="Calibri"/>
          <w:color w:val="090909"/>
          <w:sz w:val="22"/>
          <w:szCs w:val="22"/>
        </w:rPr>
        <w:lastRenderedPageBreak/>
        <w:t>PL asked if there w</w:t>
      </w:r>
      <w:r w:rsidR="00583279">
        <w:rPr>
          <w:rFonts w:ascii="Calibri" w:eastAsia="Calibri" w:hAnsi="Calibri" w:cs="Calibri"/>
          <w:color w:val="090909"/>
          <w:sz w:val="22"/>
          <w:szCs w:val="22"/>
        </w:rPr>
        <w:t>as much contact with EU national families? PG said that it was limited as</w:t>
      </w:r>
      <w:r w:rsidR="000E560A">
        <w:rPr>
          <w:rFonts w:ascii="Calibri" w:eastAsia="Calibri" w:hAnsi="Calibri" w:cs="Calibri"/>
          <w:color w:val="090909"/>
          <w:sz w:val="22"/>
          <w:szCs w:val="22"/>
        </w:rPr>
        <w:t xml:space="preserve"> most of their work was with refugees, but if individuals had children then they would likely be eligible for support and could attend a drop-in session to ascertain what </w:t>
      </w:r>
      <w:r w:rsidR="00DC1CE4">
        <w:rPr>
          <w:rFonts w:ascii="Calibri" w:eastAsia="Calibri" w:hAnsi="Calibri" w:cs="Calibri"/>
          <w:color w:val="090909"/>
          <w:sz w:val="22"/>
          <w:szCs w:val="22"/>
        </w:rPr>
        <w:t>support could be provided.</w:t>
      </w:r>
    </w:p>
    <w:p w14:paraId="68177033" w14:textId="77777777" w:rsidR="00DC1CE4" w:rsidRDefault="00DC1C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5E088F97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9796B86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21EBB17" w14:textId="1335D6C5" w:rsidR="004E00F5" w:rsidRDefault="00E027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Presentation from Brushstrokes on NRPF Research</w:t>
      </w:r>
    </w:p>
    <w:p w14:paraId="3FFC18CE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3107CD5A" w14:textId="2380CE33" w:rsidR="00220D2B" w:rsidRDefault="00E027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KB gave an update on </w:t>
      </w:r>
      <w:r w:rsidR="00FA0D3F">
        <w:rPr>
          <w:rFonts w:ascii="Calibri" w:eastAsia="Calibri" w:hAnsi="Calibri" w:cs="Calibri"/>
          <w:sz w:val="22"/>
          <w:szCs w:val="22"/>
        </w:rPr>
        <w:t xml:space="preserve">the NRPF research project being undertaken by Brushstrokes. </w:t>
      </w:r>
      <w:r w:rsidR="00C5383D">
        <w:rPr>
          <w:rFonts w:ascii="Calibri" w:eastAsia="Calibri" w:hAnsi="Calibri" w:cs="Calibri"/>
          <w:sz w:val="22"/>
          <w:szCs w:val="22"/>
        </w:rPr>
        <w:t>The main aim is listen to those with NRPF conditions and develop responses a</w:t>
      </w:r>
      <w:r w:rsidR="00220D2B">
        <w:rPr>
          <w:rFonts w:ascii="Calibri" w:eastAsia="Calibri" w:hAnsi="Calibri" w:cs="Calibri"/>
          <w:sz w:val="22"/>
          <w:szCs w:val="22"/>
        </w:rPr>
        <w:t>nd pathways of support as well as raising awareness in the wider sector.</w:t>
      </w:r>
      <w:r w:rsidR="0077570D">
        <w:rPr>
          <w:rFonts w:ascii="Calibri" w:eastAsia="Calibri" w:hAnsi="Calibri" w:cs="Calibri"/>
          <w:sz w:val="22"/>
          <w:szCs w:val="22"/>
        </w:rPr>
        <w:t xml:space="preserve"> There a four focus groups and an advisory group including those with direct experience that meets five times a year. </w:t>
      </w:r>
      <w:r w:rsidR="00D8443D">
        <w:rPr>
          <w:rFonts w:ascii="Calibri" w:eastAsia="Calibri" w:hAnsi="Calibri" w:cs="Calibri"/>
          <w:sz w:val="22"/>
          <w:szCs w:val="22"/>
        </w:rPr>
        <w:t>The Project will release 4 briefing papers for frontline practitioners.</w:t>
      </w:r>
    </w:p>
    <w:p w14:paraId="22A717CB" w14:textId="77777777" w:rsidR="00D8443D" w:rsidRDefault="00D844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6A11551" w14:textId="3BE6AE6D" w:rsidR="004E00F5" w:rsidRDefault="00D8443D" w:rsidP="0027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Two papers have been released </w:t>
      </w:r>
      <w:r w:rsidR="007A1D0A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A1D0A">
        <w:rPr>
          <w:rFonts w:ascii="Calibri" w:eastAsia="Calibri" w:hAnsi="Calibri" w:cs="Calibri"/>
          <w:sz w:val="22"/>
          <w:szCs w:val="22"/>
        </w:rPr>
        <w:t xml:space="preserve">those with EU pre-settled status and families with NRPF and children with SEN. </w:t>
      </w:r>
      <w:r w:rsidR="002755D6">
        <w:rPr>
          <w:rFonts w:ascii="Calibri" w:eastAsia="Calibri" w:hAnsi="Calibri" w:cs="Calibri"/>
          <w:sz w:val="22"/>
          <w:szCs w:val="22"/>
        </w:rPr>
        <w:t xml:space="preserve">The latest covers adults with social care needs. </w:t>
      </w:r>
    </w:p>
    <w:p w14:paraId="1761E872" w14:textId="0A0D75A6" w:rsidR="00B03351" w:rsidRDefault="00B03351" w:rsidP="0027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989BA5B" w14:textId="554E2B9D" w:rsidR="00B03351" w:rsidRDefault="00B03351" w:rsidP="0027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key challenges identified included </w:t>
      </w:r>
      <w:r w:rsidR="00274750">
        <w:rPr>
          <w:rFonts w:ascii="Calibri" w:eastAsia="Calibri" w:hAnsi="Calibri" w:cs="Calibri"/>
          <w:sz w:val="22"/>
          <w:szCs w:val="22"/>
        </w:rPr>
        <w:t>lack of awareness from Home Office staff</w:t>
      </w:r>
      <w:r w:rsidR="001F2E40">
        <w:rPr>
          <w:rFonts w:ascii="Calibri" w:eastAsia="Calibri" w:hAnsi="Calibri" w:cs="Calibri"/>
          <w:sz w:val="22"/>
          <w:szCs w:val="22"/>
        </w:rPr>
        <w:t xml:space="preserve"> and amongst individuals around what support is available, challenges when clients have no fixed address and </w:t>
      </w:r>
      <w:r w:rsidR="000A239B">
        <w:rPr>
          <w:rFonts w:ascii="Calibri" w:eastAsia="Calibri" w:hAnsi="Calibri" w:cs="Calibri"/>
          <w:sz w:val="22"/>
          <w:szCs w:val="22"/>
        </w:rPr>
        <w:t>statutory agencies passing responsibility.</w:t>
      </w:r>
    </w:p>
    <w:p w14:paraId="25422957" w14:textId="77777777" w:rsidR="000A239B" w:rsidRDefault="000A239B" w:rsidP="0027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67DC7FC" w14:textId="545E09A4" w:rsidR="000A239B" w:rsidRDefault="000A239B" w:rsidP="0027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 the end of the Project it is intended to produce a Charter </w:t>
      </w:r>
      <w:r w:rsidR="00352D9E">
        <w:rPr>
          <w:rFonts w:ascii="Calibri" w:eastAsia="Calibri" w:hAnsi="Calibri" w:cs="Calibri"/>
          <w:sz w:val="22"/>
          <w:szCs w:val="22"/>
        </w:rPr>
        <w:t>and recommendations for best practice.</w:t>
      </w:r>
    </w:p>
    <w:p w14:paraId="5CBBA681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5EF9A27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58EA189" w14:textId="2154160A" w:rsidR="00C4134F" w:rsidRDefault="00791BA4" w:rsidP="00C4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Aston University Housing Research</w:t>
      </w:r>
    </w:p>
    <w:p w14:paraId="56A7E8CF" w14:textId="77777777" w:rsidR="0067797E" w:rsidRPr="0067797E" w:rsidRDefault="0067797E" w:rsidP="0067797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67797E">
        <w:rPr>
          <w:rFonts w:ascii="Calibri" w:eastAsia="Calibri" w:hAnsi="Calibri" w:cs="Calibri"/>
          <w:sz w:val="22"/>
          <w:szCs w:val="22"/>
        </w:rPr>
        <w:t xml:space="preserve">AB will give a full update at the next meeting but will circulate further details. </w:t>
      </w:r>
    </w:p>
    <w:p w14:paraId="2B2C1ED7" w14:textId="77777777" w:rsidR="0067797E" w:rsidRDefault="0067797E" w:rsidP="0067797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34342F2A" w14:textId="44B3F1B1" w:rsidR="00C4134F" w:rsidRPr="00C4134F" w:rsidRDefault="00C4134F" w:rsidP="00C4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Any Other Business</w:t>
      </w:r>
    </w:p>
    <w:p w14:paraId="4652E93C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2ACAA6F1" w14:textId="68F76F84" w:rsidR="001D6CA3" w:rsidRPr="00540E4E" w:rsidRDefault="001D6C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2"/>
          <w:szCs w:val="22"/>
        </w:rPr>
      </w:pPr>
      <w:r w:rsidRPr="00540E4E">
        <w:rPr>
          <w:rFonts w:ascii="Calibri" w:eastAsia="Calibri" w:hAnsi="Calibri" w:cs="Calibri"/>
          <w:bCs/>
          <w:sz w:val="22"/>
          <w:szCs w:val="22"/>
        </w:rPr>
        <w:t xml:space="preserve">No issues raised. AH highlighted that if any groups would like to present at a future meeting then </w:t>
      </w:r>
      <w:r w:rsidR="00540E4E" w:rsidRPr="00540E4E">
        <w:rPr>
          <w:rFonts w:ascii="Calibri" w:eastAsia="Calibri" w:hAnsi="Calibri" w:cs="Calibri"/>
          <w:bCs/>
          <w:sz w:val="22"/>
          <w:szCs w:val="22"/>
        </w:rPr>
        <w:t xml:space="preserve">this can be arranged. </w:t>
      </w:r>
    </w:p>
    <w:p w14:paraId="517CA71B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62399F1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ED571F2" w14:textId="0FF5C2ED" w:rsidR="004E00F5" w:rsidRDefault="009145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Next meeting- Thursday </w:t>
      </w:r>
      <w:r w:rsidR="001D6CA3">
        <w:rPr>
          <w:rFonts w:ascii="Calibri" w:eastAsia="Calibri" w:hAnsi="Calibri" w:cs="Calibri"/>
          <w:b/>
          <w:sz w:val="22"/>
          <w:szCs w:val="22"/>
        </w:rPr>
        <w:t>18</w:t>
      </w:r>
      <w:r w:rsidR="001D6CA3" w:rsidRPr="001D6CA3"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 w:rsidR="001D6CA3">
        <w:rPr>
          <w:rFonts w:ascii="Calibri" w:eastAsia="Calibri" w:hAnsi="Calibri" w:cs="Calibri"/>
          <w:b/>
          <w:sz w:val="22"/>
          <w:szCs w:val="22"/>
        </w:rPr>
        <w:t xml:space="preserve"> April</w:t>
      </w:r>
      <w:r>
        <w:rPr>
          <w:rFonts w:ascii="Calibri" w:eastAsia="Calibri" w:hAnsi="Calibri" w:cs="Calibri"/>
          <w:b/>
          <w:sz w:val="22"/>
          <w:szCs w:val="22"/>
        </w:rPr>
        <w:t xml:space="preserve"> at 10am</w:t>
      </w:r>
    </w:p>
    <w:p w14:paraId="2D80F7A7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90909"/>
          <w:sz w:val="22"/>
          <w:szCs w:val="22"/>
        </w:rPr>
      </w:pPr>
    </w:p>
    <w:p w14:paraId="47A997FC" w14:textId="77777777" w:rsidR="004E00F5" w:rsidRDefault="004E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4E00F5">
      <w:headerReference w:type="default" r:id="rId1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E8960" w14:textId="77777777" w:rsidR="00341F6F" w:rsidRDefault="00341F6F">
      <w:r>
        <w:separator/>
      </w:r>
    </w:p>
  </w:endnote>
  <w:endnote w:type="continuationSeparator" w:id="0">
    <w:p w14:paraId="20FAFB8B" w14:textId="77777777" w:rsidR="00341F6F" w:rsidRDefault="0034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925FA" w14:textId="77777777" w:rsidR="00341F6F" w:rsidRDefault="00341F6F">
      <w:r>
        <w:separator/>
      </w:r>
    </w:p>
  </w:footnote>
  <w:footnote w:type="continuationSeparator" w:id="0">
    <w:p w14:paraId="06CA56B5" w14:textId="77777777" w:rsidR="00341F6F" w:rsidRDefault="0034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321F1" w14:textId="77777777" w:rsidR="004E00F5" w:rsidRDefault="004E00F5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6054"/>
    <w:multiLevelType w:val="hybridMultilevel"/>
    <w:tmpl w:val="39B67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318"/>
    <w:multiLevelType w:val="multilevel"/>
    <w:tmpl w:val="BE0EA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693389">
    <w:abstractNumId w:val="1"/>
  </w:num>
  <w:num w:numId="2" w16cid:durableId="66624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F5"/>
    <w:rsid w:val="000308B3"/>
    <w:rsid w:val="00051FC4"/>
    <w:rsid w:val="0005435D"/>
    <w:rsid w:val="00081369"/>
    <w:rsid w:val="000A239B"/>
    <w:rsid w:val="000C30A3"/>
    <w:rsid w:val="000E560A"/>
    <w:rsid w:val="001A4395"/>
    <w:rsid w:val="001D6CA3"/>
    <w:rsid w:val="001E5A6E"/>
    <w:rsid w:val="001F2E40"/>
    <w:rsid w:val="00220D2B"/>
    <w:rsid w:val="00274750"/>
    <w:rsid w:val="002755D6"/>
    <w:rsid w:val="002767A8"/>
    <w:rsid w:val="00341F6F"/>
    <w:rsid w:val="00352D9E"/>
    <w:rsid w:val="00361C26"/>
    <w:rsid w:val="003665FD"/>
    <w:rsid w:val="003F0347"/>
    <w:rsid w:val="004557A7"/>
    <w:rsid w:val="004923FE"/>
    <w:rsid w:val="004C298C"/>
    <w:rsid w:val="004E00F5"/>
    <w:rsid w:val="0050507D"/>
    <w:rsid w:val="00540E4E"/>
    <w:rsid w:val="00556458"/>
    <w:rsid w:val="00583279"/>
    <w:rsid w:val="005A2C87"/>
    <w:rsid w:val="00600D1F"/>
    <w:rsid w:val="00627BB3"/>
    <w:rsid w:val="006365D1"/>
    <w:rsid w:val="006508DC"/>
    <w:rsid w:val="0067797E"/>
    <w:rsid w:val="006C2826"/>
    <w:rsid w:val="00725FC8"/>
    <w:rsid w:val="00726DA3"/>
    <w:rsid w:val="00730F0A"/>
    <w:rsid w:val="0077570D"/>
    <w:rsid w:val="00791BA4"/>
    <w:rsid w:val="007A1D0A"/>
    <w:rsid w:val="007D0237"/>
    <w:rsid w:val="0080668B"/>
    <w:rsid w:val="00824A17"/>
    <w:rsid w:val="00855D6C"/>
    <w:rsid w:val="008A06DB"/>
    <w:rsid w:val="009145EC"/>
    <w:rsid w:val="009319D5"/>
    <w:rsid w:val="00934FA6"/>
    <w:rsid w:val="00967FFB"/>
    <w:rsid w:val="009F53C6"/>
    <w:rsid w:val="00A3019D"/>
    <w:rsid w:val="00A65CDB"/>
    <w:rsid w:val="00A75E54"/>
    <w:rsid w:val="00AE5EF2"/>
    <w:rsid w:val="00AF0FA6"/>
    <w:rsid w:val="00B03351"/>
    <w:rsid w:val="00B3037C"/>
    <w:rsid w:val="00C4134F"/>
    <w:rsid w:val="00C5383D"/>
    <w:rsid w:val="00C70DF9"/>
    <w:rsid w:val="00C925BA"/>
    <w:rsid w:val="00C96B99"/>
    <w:rsid w:val="00D168B6"/>
    <w:rsid w:val="00D8443D"/>
    <w:rsid w:val="00D84B9D"/>
    <w:rsid w:val="00DA59FE"/>
    <w:rsid w:val="00DC1CE4"/>
    <w:rsid w:val="00DC5163"/>
    <w:rsid w:val="00E0271A"/>
    <w:rsid w:val="00EE788E"/>
    <w:rsid w:val="00F231FA"/>
    <w:rsid w:val="00F60C55"/>
    <w:rsid w:val="00F94FFC"/>
    <w:rsid w:val="00FA0D3F"/>
    <w:rsid w:val="00FA3882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FEC5"/>
  <w15:docId w15:val="{7B46AA0E-959A-4CEB-AE09-7502A4BC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</w:style>
  <w:style w:type="table" w:styleId="TableGrid">
    <w:name w:val="Table Grid"/>
    <w:basedOn w:val="TableNormal"/>
    <w:uiPriority w:val="39"/>
    <w:rsid w:val="00FA59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9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0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0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733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</w:tblPr>
  </w:style>
  <w:style w:type="table" w:customStyle="1" w:styleId="2">
    <w:name w:val="2"/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</w:tblPr>
  </w:style>
  <w:style w:type="table" w:customStyle="1" w:styleId="1">
    <w:name w:val="1"/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7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8" ma:contentTypeDescription="Create a new document." ma:contentTypeScope="" ma:versionID="c75521affa8d5e5240384251aa0f904e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ba8784437dbcb2623e5f8c50b05d7665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2984ce-782b-44c3-b5b3-01b7bf389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48b04-d0ff-4e72-80e6-fa66365109d4}" ma:internalName="TaxCatchAll" ma:showField="CatchAllData" ma:web="3243de84-7949-49a1-8e15-3136d842b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AlOp9f2kUjVSQJvS+u0BNDh6NQ==">CgMxLjAyCGguZ2pkZ3hzOAByITFWUHc1SUs5T3V1ZlpxbU9RckFhcTN6bWhTMHliS3c4SA==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8aa5f-842f-4875-84f4-d3a14324fbbd">
      <Terms xmlns="http://schemas.microsoft.com/office/infopath/2007/PartnerControls"/>
    </lcf76f155ced4ddcb4097134ff3c332f>
    <TaxCatchAll xmlns="3243de84-7949-49a1-8e15-3136d842b167" xsi:nil="true"/>
  </documentManagement>
</p:properties>
</file>

<file path=customXml/itemProps1.xml><?xml version="1.0" encoding="utf-8"?>
<ds:datastoreItem xmlns:ds="http://schemas.openxmlformats.org/officeDocument/2006/customXml" ds:itemID="{A28ADD28-F869-46E5-B520-C3C55AE9E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64D5F-89F8-4A2B-AAB9-BD3CAB727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810C0AC-9228-40CB-A42E-AF6B7B329991}">
  <ds:schemaRefs>
    <ds:schemaRef ds:uri="http://schemas.microsoft.com/office/2006/metadata/properties"/>
    <ds:schemaRef ds:uri="http://schemas.microsoft.com/office/infopath/2007/PartnerControls"/>
    <ds:schemaRef ds:uri="6258aa5f-842f-4875-84f4-d3a14324fbbd"/>
    <ds:schemaRef ds:uri="3243de84-7949-49a1-8e15-3136d842b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Hoole</dc:creator>
  <cp:lastModifiedBy>Andy Hoole</cp:lastModifiedBy>
  <cp:revision>3</cp:revision>
  <dcterms:created xsi:type="dcterms:W3CDTF">2024-03-14T13:35:00Z</dcterms:created>
  <dcterms:modified xsi:type="dcterms:W3CDTF">2024-03-14T13:35:00Z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  <property fmtid="{D5CDD505-2E9C-101B-9397-08002B2CF9AE}" pid="3" name="MediaServiceImageTags">
    <vt:lpwstr/>
  </property>
</Properties>
</file>